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D6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Донецкой Народной Республики</w:t>
      </w:r>
    </w:p>
    <w:p w:rsidR="00426AE5" w:rsidRPr="00976FD6" w:rsidRDefault="00426AE5" w:rsidP="00EC2923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FD6">
        <w:rPr>
          <w:rFonts w:ascii="Times New Roman" w:hAnsi="Times New Roman" w:cs="Times New Roman"/>
          <w:b/>
          <w:sz w:val="28"/>
          <w:szCs w:val="28"/>
        </w:rPr>
        <w:t>Донецкий национальный медицинский университет им. М. Горького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FD6">
        <w:rPr>
          <w:rFonts w:ascii="Times New Roman" w:hAnsi="Times New Roman" w:cs="Times New Roman"/>
          <w:b/>
          <w:sz w:val="28"/>
          <w:szCs w:val="28"/>
        </w:rPr>
        <w:t>Кафедра патологической анатомии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E5" w:rsidRPr="00C250CC" w:rsidRDefault="00426AE5" w:rsidP="00EC29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6AE5" w:rsidRPr="00C250CC" w:rsidRDefault="00426AE5" w:rsidP="00EC292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29"/>
        <w:gridCol w:w="3216"/>
      </w:tblGrid>
      <w:tr w:rsidR="00426AE5" w:rsidRPr="00C250CC" w:rsidTr="008D5647">
        <w:trPr>
          <w:trHeight w:val="2142"/>
        </w:trPr>
        <w:tc>
          <w:tcPr>
            <w:tcW w:w="63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. министра здравоохранения ДНР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Оприщенко</w:t>
            </w:r>
            <w:proofErr w:type="spellEnd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«____</w:t>
            </w:r>
            <w:proofErr w:type="gramStart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_________2017 г.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26AE5" w:rsidRPr="00C250CC" w:rsidRDefault="00426AE5" w:rsidP="00EC2923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26AE5" w:rsidRPr="00C250CC" w:rsidRDefault="00426AE5" w:rsidP="00EC2923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ректора </w:t>
            </w:r>
            <w:proofErr w:type="spellStart"/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ДонНМУ</w:t>
            </w:r>
            <w:proofErr w:type="spellEnd"/>
          </w:p>
          <w:p w:rsidR="00426AE5" w:rsidRPr="00C250CC" w:rsidRDefault="00426AE5" w:rsidP="00EC2923">
            <w:pPr>
              <w:tabs>
                <w:tab w:val="left" w:pos="69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член-корр. НАМНУ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проф. Г.А. Игнатенко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«_____» __________2017 г.                                                                                                                                                                            </w:t>
            </w:r>
          </w:p>
        </w:tc>
      </w:tr>
    </w:tbl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FD6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ПРОФЕССИОНАЛЬНАЯ ОБРАЗОВАТЕЛЬНАЯ ПРОГРАММА 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6FD6">
        <w:rPr>
          <w:rFonts w:ascii="Times New Roman" w:hAnsi="Times New Roman" w:cs="Times New Roman"/>
          <w:b/>
          <w:caps/>
          <w:sz w:val="28"/>
          <w:szCs w:val="28"/>
        </w:rPr>
        <w:t>подготовки кадров высшей квалификации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6FD6">
        <w:rPr>
          <w:rFonts w:ascii="Times New Roman" w:hAnsi="Times New Roman" w:cs="Times New Roman"/>
          <w:b/>
          <w:caps/>
          <w:sz w:val="28"/>
          <w:szCs w:val="28"/>
        </w:rPr>
        <w:t>В ординатурЕ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976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31.08.07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6FD6">
        <w:rPr>
          <w:rFonts w:ascii="Times New Roman" w:hAnsi="Times New Roman" w:cs="Times New Roman"/>
          <w:b/>
          <w:caps/>
          <w:color w:val="222222"/>
          <w:sz w:val="28"/>
          <w:szCs w:val="28"/>
        </w:rPr>
        <w:t>патологическая анатомия</w:t>
      </w:r>
      <w:r w:rsidRPr="0097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AE5" w:rsidRPr="00976FD6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B8B" w:rsidRDefault="00BD3B8B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D3B8B" w:rsidRDefault="00BD3B8B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B8B" w:rsidRDefault="00BD3B8B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B8B" w:rsidRPr="00C250CC" w:rsidRDefault="00BD3B8B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533" w:rsidRPr="00C250CC" w:rsidRDefault="00CE5533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533" w:rsidRPr="00976FD6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Донецк 2017 </w:t>
      </w:r>
    </w:p>
    <w:p w:rsidR="00CE5533" w:rsidRPr="00C250CC" w:rsidRDefault="00CE5533" w:rsidP="00EC29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828"/>
        <w:gridCol w:w="7394"/>
        <w:gridCol w:w="992"/>
      </w:tblGrid>
      <w:tr w:rsidR="00426AE5" w:rsidRPr="00C250CC" w:rsidTr="005922B4">
        <w:tc>
          <w:tcPr>
            <w:tcW w:w="828" w:type="dxa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napToGrid w:val="0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рабочей группы по разработке программы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6AE5" w:rsidRPr="00C250CC" w:rsidTr="005922B4">
        <w:tc>
          <w:tcPr>
            <w:tcW w:w="828" w:type="dxa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napToGrid w:val="0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 согласования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23354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426AE5" w:rsidP="0023354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компетенций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0DF2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 w:right="-42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CE5533" w:rsidP="0023354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26AE5" w:rsidRPr="00C250CC" w:rsidTr="005922B4">
        <w:trPr>
          <w:trHeight w:val="20"/>
        </w:trPr>
        <w:tc>
          <w:tcPr>
            <w:tcW w:w="828" w:type="dxa"/>
          </w:tcPr>
          <w:p w:rsidR="00426AE5" w:rsidRPr="00C250CC" w:rsidRDefault="00426AE5" w:rsidP="00EC29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4" w:type="dxa"/>
            <w:shd w:val="clear" w:color="auto" w:fill="auto"/>
          </w:tcPr>
          <w:p w:rsidR="00426AE5" w:rsidRPr="00C250CC" w:rsidRDefault="00426AE5" w:rsidP="00EC2923">
            <w:pPr>
              <w:spacing w:after="0" w:line="240" w:lineRule="auto"/>
              <w:ind w:left="342" w:right="-133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Учебный план </w:t>
            </w:r>
          </w:p>
        </w:tc>
        <w:tc>
          <w:tcPr>
            <w:tcW w:w="992" w:type="dxa"/>
            <w:shd w:val="clear" w:color="auto" w:fill="auto"/>
          </w:tcPr>
          <w:p w:rsidR="00426AE5" w:rsidRPr="00C250CC" w:rsidRDefault="00CE5533" w:rsidP="00EC292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2858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FF420D">
            <w:pPr>
              <w:spacing w:after="0" w:line="240" w:lineRule="auto"/>
              <w:ind w:left="3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233545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дисциплин </w:t>
            </w:r>
            <w:r w:rsid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модулей</w:t>
            </w:r>
            <w:r w:rsid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233545" w:rsidP="00FF42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F420D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FF42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FF42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реализации программы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FF42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992" w:type="dxa"/>
            <w:shd w:val="clear" w:color="auto" w:fill="auto"/>
          </w:tcPr>
          <w:p w:rsidR="00FF420D" w:rsidRPr="00233545" w:rsidRDefault="00233545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F420D" w:rsidRPr="00C250CC" w:rsidTr="005922B4">
        <w:trPr>
          <w:trHeight w:val="20"/>
        </w:trPr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4" w:type="dxa"/>
            <w:shd w:val="clear" w:color="auto" w:fill="auto"/>
          </w:tcPr>
          <w:p w:rsidR="00FF420D" w:rsidRPr="00C250CC" w:rsidRDefault="00FF420D" w:rsidP="00FF420D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для разработки программы</w:t>
            </w:r>
          </w:p>
        </w:tc>
        <w:tc>
          <w:tcPr>
            <w:tcW w:w="992" w:type="dxa"/>
            <w:shd w:val="clear" w:color="auto" w:fill="auto"/>
          </w:tcPr>
          <w:p w:rsidR="00FF420D" w:rsidRPr="00BD3B8B" w:rsidRDefault="00FF420D" w:rsidP="00BD3B8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3B8B" w:rsidRPr="00BD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420D" w:rsidRPr="00C250CC" w:rsidTr="005922B4">
        <w:tc>
          <w:tcPr>
            <w:tcW w:w="828" w:type="dxa"/>
          </w:tcPr>
          <w:p w:rsidR="00FF420D" w:rsidRPr="00C250CC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4" w:type="dxa"/>
            <w:shd w:val="clear" w:color="auto" w:fill="auto"/>
          </w:tcPr>
          <w:p w:rsidR="00BD3B8B" w:rsidRPr="00C250CC" w:rsidRDefault="00BD3B8B" w:rsidP="00BD3B8B">
            <w:pPr>
              <w:tabs>
                <w:tab w:val="left" w:pos="6660"/>
              </w:tabs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тестов</w:t>
            </w: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проверки достижения</w:t>
            </w:r>
          </w:p>
          <w:p w:rsidR="00FF420D" w:rsidRPr="00C250CC" w:rsidRDefault="00BD3B8B" w:rsidP="00BD3B8B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конкретных целей обучения ординаторов</w:t>
            </w:r>
          </w:p>
        </w:tc>
        <w:tc>
          <w:tcPr>
            <w:tcW w:w="992" w:type="dxa"/>
            <w:shd w:val="clear" w:color="auto" w:fill="auto"/>
          </w:tcPr>
          <w:p w:rsidR="00FF420D" w:rsidRPr="00BD3B8B" w:rsidRDefault="00FF420D" w:rsidP="00FF420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4F5" w:rsidRPr="00C250CC" w:rsidRDefault="00E864F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A2C24" w:rsidRPr="00C250CC" w:rsidRDefault="003A2C24" w:rsidP="00F80FED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lastRenderedPageBreak/>
        <w:t>СОСТАВ РАБОЧЕЙ ГРУППЫ</w:t>
      </w:r>
    </w:p>
    <w:p w:rsidR="0046551C" w:rsidRPr="00C250CC" w:rsidRDefault="0046551C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hAnsi="Times New Roman" w:cs="Times New Roman"/>
          <w:sz w:val="24"/>
          <w:szCs w:val="24"/>
        </w:rPr>
        <w:t>по разработке основной профессиональной образовательной программы высшего образования – программа подготовки кадров высшей квалификации в ординатуре по специальности 31.08.07 «Патологическая анатомия»</w:t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86"/>
        <w:gridCol w:w="1701"/>
        <w:gridCol w:w="3254"/>
      </w:tblGrid>
      <w:tr w:rsidR="00426AE5" w:rsidRPr="00C250CC" w:rsidTr="00D90A2E">
        <w:tc>
          <w:tcPr>
            <w:tcW w:w="704" w:type="dxa"/>
            <w:vAlign w:val="center"/>
          </w:tcPr>
          <w:p w:rsidR="00426AE5" w:rsidRPr="00C250CC" w:rsidRDefault="00426AE5" w:rsidP="00EC29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254" w:type="dxa"/>
            <w:vAlign w:val="center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426AE5" w:rsidRPr="00C250CC" w:rsidTr="00D90A2E">
        <w:tc>
          <w:tcPr>
            <w:tcW w:w="704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Инна Васильевна</w:t>
            </w:r>
          </w:p>
        </w:tc>
        <w:tc>
          <w:tcPr>
            <w:tcW w:w="1701" w:type="dxa"/>
            <w:vAlign w:val="center"/>
          </w:tcPr>
          <w:p w:rsidR="00426AE5" w:rsidRPr="00C250CC" w:rsidRDefault="00426AE5" w:rsidP="00EC2923">
            <w:pPr>
              <w:pStyle w:val="21"/>
              <w:keepNext w:val="0"/>
              <w:rPr>
                <w:snapToGrid w:val="0"/>
                <w:szCs w:val="24"/>
              </w:rPr>
            </w:pPr>
            <w:proofErr w:type="spellStart"/>
            <w:r w:rsidRPr="00C250CC">
              <w:rPr>
                <w:snapToGrid w:val="0"/>
                <w:szCs w:val="24"/>
              </w:rPr>
              <w:t>д.мед.н</w:t>
            </w:r>
            <w:proofErr w:type="spellEnd"/>
            <w:r w:rsidRPr="00C250CC">
              <w:rPr>
                <w:snapToGrid w:val="0"/>
                <w:szCs w:val="24"/>
              </w:rPr>
              <w:t>.,</w:t>
            </w:r>
          </w:p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профессор</w:t>
            </w:r>
          </w:p>
        </w:tc>
        <w:tc>
          <w:tcPr>
            <w:tcW w:w="3254" w:type="dxa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Зав. кафедрой патологической анатомии</w:t>
            </w:r>
          </w:p>
        </w:tc>
      </w:tr>
      <w:tr w:rsidR="00426AE5" w:rsidRPr="00C250CC" w:rsidTr="00D90A2E">
        <w:tc>
          <w:tcPr>
            <w:tcW w:w="704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Колесникова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1701" w:type="dxa"/>
            <w:vAlign w:val="center"/>
          </w:tcPr>
          <w:p w:rsidR="00426AE5" w:rsidRPr="00C250CC" w:rsidRDefault="00426AE5" w:rsidP="00EC2923">
            <w:pPr>
              <w:pStyle w:val="21"/>
              <w:keepNext w:val="0"/>
              <w:rPr>
                <w:snapToGrid w:val="0"/>
                <w:szCs w:val="24"/>
              </w:rPr>
            </w:pPr>
            <w:proofErr w:type="spellStart"/>
            <w:r w:rsidRPr="00C250CC">
              <w:rPr>
                <w:snapToGrid w:val="0"/>
                <w:szCs w:val="24"/>
              </w:rPr>
              <w:t>к.мед.н</w:t>
            </w:r>
            <w:proofErr w:type="spellEnd"/>
            <w:r w:rsidRPr="00C250CC">
              <w:rPr>
                <w:snapToGrid w:val="0"/>
                <w:szCs w:val="24"/>
              </w:rPr>
              <w:t>.,</w:t>
            </w:r>
          </w:p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доцент</w:t>
            </w:r>
          </w:p>
        </w:tc>
        <w:tc>
          <w:tcPr>
            <w:tcW w:w="3254" w:type="dxa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Доцент кафедры патологической анатомии</w:t>
            </w:r>
          </w:p>
        </w:tc>
      </w:tr>
      <w:tr w:rsidR="00426AE5" w:rsidRPr="00C250CC" w:rsidTr="00D90A2E">
        <w:tc>
          <w:tcPr>
            <w:tcW w:w="704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426AE5" w:rsidRPr="00C250CC" w:rsidRDefault="00426AE5" w:rsidP="00EC2923">
            <w:pPr>
              <w:pStyle w:val="21"/>
              <w:keepNext w:val="0"/>
              <w:jc w:val="left"/>
              <w:rPr>
                <w:szCs w:val="24"/>
              </w:rPr>
            </w:pPr>
            <w:r w:rsidRPr="00C250CC">
              <w:rPr>
                <w:szCs w:val="24"/>
                <w:u w:val="none"/>
              </w:rPr>
              <w:t>Кондратюк</w:t>
            </w:r>
            <w:r w:rsidRPr="00C250CC">
              <w:rPr>
                <w:szCs w:val="24"/>
              </w:rPr>
              <w:t xml:space="preserve"> </w:t>
            </w:r>
          </w:p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Роман Борисович</w:t>
            </w:r>
          </w:p>
        </w:tc>
        <w:tc>
          <w:tcPr>
            <w:tcW w:w="1701" w:type="dxa"/>
            <w:vAlign w:val="center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к.мед.н</w:t>
            </w:r>
            <w:proofErr w:type="spellEnd"/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:rsidR="00426AE5" w:rsidRPr="00C250CC" w:rsidRDefault="00426AE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Доцент кафедры патологической анатомии</w:t>
            </w:r>
          </w:p>
        </w:tc>
      </w:tr>
    </w:tbl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br w:type="page"/>
      </w:r>
      <w:r w:rsidRPr="00C250CC">
        <w:rPr>
          <w:rFonts w:ascii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послевузовского профессионального образования по специальности «Патологическая анатомия» (ординатура) разработана сотрудниками кафедры патологической анатомии</w:t>
      </w: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послевузовского профессионального образования по специальности «Патологическая анатомия» (ординатура) </w:t>
      </w:r>
      <w:proofErr w:type="spellStart"/>
      <w:r w:rsidRPr="00C250CC">
        <w:rPr>
          <w:rFonts w:ascii="Times New Roman" w:hAnsi="Times New Roman" w:cs="Times New Roman"/>
          <w:bCs/>
          <w:sz w:val="24"/>
          <w:szCs w:val="24"/>
          <w:lang w:val="uk-UA"/>
        </w:rPr>
        <w:t>рассмотрена</w:t>
      </w:r>
      <w:proofErr w:type="spellEnd"/>
      <w:r w:rsidRPr="00C250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на учебно-методическом заседании кафедры </w:t>
      </w:r>
      <w:r w:rsidRPr="00C250CC">
        <w:rPr>
          <w:rFonts w:ascii="Times New Roman" w:hAnsi="Times New Roman" w:cs="Times New Roman"/>
          <w:sz w:val="24"/>
          <w:szCs w:val="24"/>
        </w:rPr>
        <w:t>патологической анатомии</w:t>
      </w:r>
    </w:p>
    <w:p w:rsidR="00426AE5" w:rsidRPr="00C250CC" w:rsidRDefault="00426AE5" w:rsidP="00EC2923">
      <w:pPr>
        <w:tabs>
          <w:tab w:val="left" w:pos="361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tabs>
          <w:tab w:val="left" w:pos="3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 xml:space="preserve"> «____» _________ </w:t>
      </w:r>
      <w:smartTag w:uri="urn:schemas-microsoft-com:office:smarttags" w:element="metricconverter">
        <w:smartTagPr>
          <w:attr w:name="ProductID" w:val="2017 г"/>
        </w:smartTagPr>
        <w:r w:rsidRPr="00C250CC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Pr="00C250CC">
        <w:rPr>
          <w:rFonts w:ascii="Times New Roman" w:hAnsi="Times New Roman" w:cs="Times New Roman"/>
          <w:bCs/>
          <w:sz w:val="24"/>
          <w:szCs w:val="24"/>
        </w:rPr>
        <w:t>., протокол № ____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>Зав. кафедрой, проф. ___________________________</w:t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  <w:t xml:space="preserve">И.В. Василенко 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(подпись)      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послевузовского профессионального образования по специальности «Патологическая анатомия» (ординатура)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 рассмотрена на заседании методической комиссии ФИПО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 xml:space="preserve">«_____» __________ </w:t>
      </w:r>
      <w:smartTag w:uri="urn:schemas-microsoft-com:office:smarttags" w:element="metricconverter">
        <w:smartTagPr>
          <w:attr w:name="ProductID" w:val="2017 г"/>
        </w:smartTagPr>
        <w:r w:rsidRPr="00C250CC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Pr="00C250CC">
        <w:rPr>
          <w:rFonts w:ascii="Times New Roman" w:hAnsi="Times New Roman" w:cs="Times New Roman"/>
          <w:bCs/>
          <w:sz w:val="24"/>
          <w:szCs w:val="24"/>
        </w:rPr>
        <w:t>. протокол № ____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>методической комиссии ФИПО, проф.</w:t>
      </w:r>
      <w:r w:rsidRPr="00C250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_______________________________ А.Э. </w:t>
      </w:r>
      <w:proofErr w:type="spellStart"/>
      <w:r w:rsidRPr="00C250CC">
        <w:rPr>
          <w:rFonts w:ascii="Times New Roman" w:hAnsi="Times New Roman" w:cs="Times New Roman"/>
          <w:bCs/>
          <w:sz w:val="24"/>
          <w:szCs w:val="24"/>
        </w:rPr>
        <w:t>Багрий</w:t>
      </w:r>
      <w:proofErr w:type="spellEnd"/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(подпись)</w:t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  <w:r w:rsidRPr="00C250CC">
        <w:rPr>
          <w:rFonts w:ascii="Times New Roman" w:hAnsi="Times New Roman" w:cs="Times New Roman"/>
          <w:bCs/>
          <w:sz w:val="24"/>
          <w:szCs w:val="24"/>
        </w:rPr>
        <w:tab/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послевузовского профессионального образования по специальности «Патологическая анатомия» (ординатура) 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утверждена на заседании Совета ФИПО 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 xml:space="preserve">«___» ___________ </w:t>
      </w:r>
      <w:smartTag w:uri="urn:schemas-microsoft-com:office:smarttags" w:element="metricconverter">
        <w:smartTagPr>
          <w:attr w:name="ProductID" w:val="2017 г"/>
        </w:smartTagPr>
        <w:r w:rsidRPr="00C250CC">
          <w:rPr>
            <w:rFonts w:ascii="Times New Roman" w:hAnsi="Times New Roman" w:cs="Times New Roman"/>
            <w:bCs/>
            <w:sz w:val="24"/>
            <w:szCs w:val="24"/>
          </w:rPr>
          <w:t>2017 г</w:t>
        </w:r>
      </w:smartTag>
      <w:r w:rsidRPr="00C250CC">
        <w:rPr>
          <w:rFonts w:ascii="Times New Roman" w:hAnsi="Times New Roman" w:cs="Times New Roman"/>
          <w:bCs/>
          <w:sz w:val="24"/>
          <w:szCs w:val="24"/>
        </w:rPr>
        <w:t>. протокол № ____</w:t>
      </w: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>Председатель Совета ФИПО, проф. _________________________________</w:t>
      </w:r>
      <w:r w:rsidRPr="00C250C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А.Э. </w:t>
      </w:r>
      <w:proofErr w:type="spellStart"/>
      <w:r w:rsidRPr="00C250CC">
        <w:rPr>
          <w:rFonts w:ascii="Times New Roman" w:hAnsi="Times New Roman" w:cs="Times New Roman"/>
          <w:bCs/>
          <w:sz w:val="24"/>
          <w:szCs w:val="24"/>
        </w:rPr>
        <w:t>Багрий</w:t>
      </w:r>
      <w:proofErr w:type="spellEnd"/>
    </w:p>
    <w:p w:rsidR="00426AE5" w:rsidRPr="00C250CC" w:rsidRDefault="00426AE5" w:rsidP="00EC2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426AE5" w:rsidRPr="00C250CC" w:rsidRDefault="00426AE5" w:rsidP="00EC2923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533" w:rsidRPr="00C250CC" w:rsidRDefault="00CE5533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br w:type="page"/>
      </w:r>
    </w:p>
    <w:p w:rsidR="0046551C" w:rsidRPr="00C250CC" w:rsidRDefault="00F80FED" w:rsidP="00F80FED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0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 ОБЩИЕ ПОЛОЖЕНИЯ</w:t>
      </w:r>
    </w:p>
    <w:p w:rsidR="0046551C" w:rsidRPr="00C250CC" w:rsidRDefault="0046551C" w:rsidP="00EC2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51C" w:rsidRPr="00C250CC" w:rsidRDefault="0046551C" w:rsidP="00EC29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B90" w:rsidRPr="00C250CC" w:rsidRDefault="00432B90" w:rsidP="00EC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подготовки кадров высшей квалификации в ординатуре по специальности </w:t>
      </w:r>
      <w:r w:rsidRPr="00C25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31.08.07</w:t>
      </w: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0CC">
        <w:rPr>
          <w:rFonts w:ascii="Times New Roman" w:hAnsi="Times New Roman" w:cs="Times New Roman"/>
          <w:b/>
          <w:sz w:val="24"/>
          <w:szCs w:val="24"/>
        </w:rPr>
        <w:t>«Патологическая анатомия»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 ординатуры) является нормативным документом, регламентирующим содержание и организационно-методические формы последипломной подготовки специалистов в Донецком национальном медицинском университете им. М. Горького.</w:t>
      </w:r>
      <w:r w:rsidRPr="00C250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32B90" w:rsidRPr="00C250CC" w:rsidRDefault="00432B90" w:rsidP="00EC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освоения основной образовательной программы подготовки кадров высшей квалификации в ординатуре по специальности </w:t>
      </w:r>
      <w:r w:rsidRPr="00C2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31.08.07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0CC">
        <w:rPr>
          <w:rFonts w:ascii="Times New Roman" w:hAnsi="Times New Roman" w:cs="Times New Roman"/>
          <w:sz w:val="24"/>
          <w:szCs w:val="24"/>
        </w:rPr>
        <w:t xml:space="preserve">«Патологическая анатомия» 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лица, имеющие высшее медицинское образование квалификационного уровня «Специалист» специальностей «Лечебное дело» или «Педиатрия». Обучение проводится по очной форме с отрывом от основного места работы. </w:t>
      </w:r>
    </w:p>
    <w:p w:rsidR="00432B90" w:rsidRPr="00C250CC" w:rsidRDefault="00432B90" w:rsidP="00EC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Pr="00C2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 программы ординатуры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C2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31.08.07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0CC">
        <w:rPr>
          <w:rFonts w:ascii="Times New Roman" w:hAnsi="Times New Roman" w:cs="Times New Roman"/>
          <w:sz w:val="24"/>
          <w:szCs w:val="24"/>
        </w:rPr>
        <w:t xml:space="preserve">«Патологическая анатомия» 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квалифицированного врача-специалиста патологоанатома,</w:t>
      </w: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 системой общекультурных и профессиональных компетенций, способного и готового для самостоятельной профессиональной деятельности в условиях специализированной, в том числе высокотехнологичной медицинской помощи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в области патологической анатомии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B90" w:rsidRPr="00C250CC" w:rsidRDefault="00432B90" w:rsidP="00EC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 ординатуры</w:t>
      </w:r>
      <w:r w:rsidRPr="00C2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специальности </w:t>
      </w:r>
      <w:r w:rsidRPr="00C250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31.08.07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0CC">
        <w:rPr>
          <w:rFonts w:ascii="Times New Roman" w:hAnsi="Times New Roman" w:cs="Times New Roman"/>
          <w:sz w:val="24"/>
          <w:szCs w:val="24"/>
        </w:rPr>
        <w:t>«Патологическая анатомия»</w:t>
      </w:r>
      <w:r w:rsidRPr="00C2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2B90" w:rsidRPr="00C250CC" w:rsidRDefault="00432B90" w:rsidP="00EC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базовых, фундаментальных и специальных медицинских знаний по специальности;</w:t>
      </w:r>
    </w:p>
    <w:p w:rsidR="00432B90" w:rsidRPr="00C250CC" w:rsidRDefault="00432B90" w:rsidP="00EC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врача-патологоанатома, обладающего клиническим мышлением, хорошо ориентирующегося в сложной патологии, имеющего углублённые знания смежных дисциплин; </w:t>
      </w:r>
    </w:p>
    <w:p w:rsidR="00432B90" w:rsidRPr="00C250CC" w:rsidRDefault="00432B90" w:rsidP="00EC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и умений в освоении новейших технологий и методик в сфере профессиональной деятельности; </w:t>
      </w:r>
    </w:p>
    <w:p w:rsidR="00432B90" w:rsidRPr="00C250CC" w:rsidRDefault="00432B90" w:rsidP="00EC2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компетенций врача-патологоанатома в области его профессиональной деятельности.</w:t>
      </w:r>
    </w:p>
    <w:p w:rsidR="00432B90" w:rsidRPr="00C250CC" w:rsidRDefault="00432B90" w:rsidP="00EC292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программ ординатуры включает </w:t>
      </w:r>
      <w:r w:rsidRPr="00C25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32B90" w:rsidRPr="00C250CC" w:rsidRDefault="00432B90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Объектами профессиональной деятельности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программ ординатуры являются:</w:t>
      </w:r>
    </w:p>
    <w:p w:rsidR="00432B90" w:rsidRPr="00C250CC" w:rsidRDefault="00432B90" w:rsidP="00EC29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физические лица (пациенты) в возрасте от 0 до 15 лет (далее - дети), от 15 до 18 лет (далее - подростки) и в возрасте старше 18 лет (далее - взрослые);</w:t>
      </w:r>
    </w:p>
    <w:p w:rsidR="00432B90" w:rsidRPr="00C250CC" w:rsidRDefault="00432B90" w:rsidP="00EC29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совокупность средств и технологий, направленных на создание условий для охраны здоровья граждан.</w:t>
      </w:r>
    </w:p>
    <w:p w:rsidR="00432B90" w:rsidRPr="00C250CC" w:rsidRDefault="00432B90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профессиональной деятельности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готовятся </w:t>
      </w:r>
      <w:r w:rsidR="00144A70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программ ординатуры:</w:t>
      </w:r>
    </w:p>
    <w:p w:rsidR="00432B90" w:rsidRPr="00C250CC" w:rsidRDefault="00432B90" w:rsidP="00EC2923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профилактическая </w:t>
      </w:r>
    </w:p>
    <w:p w:rsidR="003726E2" w:rsidRPr="00C250CC" w:rsidRDefault="003726E2" w:rsidP="00EC2923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заболеваний на ранних этапах развития при исследовании материала, полученного в результате биопсии</w:t>
      </w:r>
      <w:r w:rsidR="006B6BB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B90" w:rsidRPr="00C250CC" w:rsidRDefault="00432B90" w:rsidP="00EC2923">
      <w:pPr>
        <w:pStyle w:val="a4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175FC1" w:rsidRPr="00C250CC" w:rsidRDefault="00432B90" w:rsidP="00EC2923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диагностическая</w:t>
      </w:r>
      <w:r w:rsidR="00175FC1"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75FC1" w:rsidRPr="00C250CC">
        <w:rPr>
          <w:rFonts w:ascii="Times New Roman" w:hAnsi="Times New Roman" w:cs="Times New Roman"/>
          <w:sz w:val="24"/>
          <w:szCs w:val="24"/>
        </w:rPr>
        <w:t>применение патологоанатомических методов диагностики и интерпретации их результатов:</w:t>
      </w:r>
    </w:p>
    <w:p w:rsidR="00432B90" w:rsidRPr="00C250CC" w:rsidRDefault="00432B90" w:rsidP="00EC2923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заболеваний и патологических состояний пациентов на основ</w:t>
      </w:r>
      <w:r w:rsidR="007055A7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биологического материала </w:t>
      </w:r>
      <w:r w:rsidR="00175FC1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 w:rsidR="00175FC1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биопсии, 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аутопсии при хирургических, эндоскопических, манипуляционных и других видах вмешательства</w:t>
      </w: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B90" w:rsidRPr="00C250CC" w:rsidRDefault="00432B90" w:rsidP="00EC2923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на основ</w:t>
      </w:r>
      <w:r w:rsidR="007055A7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2926A6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трупного материала;</w:t>
      </w:r>
    </w:p>
    <w:p w:rsidR="00432B90" w:rsidRPr="00C250CC" w:rsidRDefault="00432B90" w:rsidP="00EC2923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медицинской экспертизы;</w:t>
      </w:r>
    </w:p>
    <w:p w:rsidR="00432B90" w:rsidRPr="00C250CC" w:rsidRDefault="00F11563" w:rsidP="00EC2923">
      <w:pPr>
        <w:tabs>
          <w:tab w:val="left" w:pos="0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432B90"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лечебная</w:t>
      </w:r>
    </w:p>
    <w:p w:rsidR="00432B90" w:rsidRPr="00C250CC" w:rsidRDefault="002926A6" w:rsidP="00EC292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тактику лечения </w:t>
      </w:r>
      <w:r w:rsidR="00175FC1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 в зависимости от результатов исследования биоптата</w:t>
      </w:r>
      <w:r w:rsidR="00432B90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B90" w:rsidRPr="00C250CC" w:rsidRDefault="00432B90" w:rsidP="00EC2923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оказании медицинской помощи при состояниях, требующих срочного медицинского вмешательства;</w:t>
      </w:r>
    </w:p>
    <w:p w:rsidR="00432B90" w:rsidRPr="00C250CC" w:rsidRDefault="00432B90" w:rsidP="00EC2923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медицинской помощи при чрезвычайных ситуациях</w:t>
      </w:r>
      <w:r w:rsidR="005576CD"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B90" w:rsidRPr="00C250CC" w:rsidRDefault="00F11563" w:rsidP="00EC2923">
      <w:pPr>
        <w:tabs>
          <w:tab w:val="left" w:pos="0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432B90"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психолого-педагогическая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32B90" w:rsidRPr="00C250CC" w:rsidRDefault="00F11563" w:rsidP="00EC2923">
      <w:pPr>
        <w:tabs>
          <w:tab w:val="left" w:pos="0"/>
          <w:tab w:val="left" w:pos="993"/>
        </w:tabs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432B90" w:rsidRPr="00C250C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организационно-управленческая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adjustRightInd w:val="0"/>
        <w:spacing w:after="0" w:line="240" w:lineRule="auto"/>
        <w:ind w:left="99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управление деятельностью медицинских организаций, и (или) их структурных подразделений;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медицинской экспертизы;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оценки качества оказания медицинской помощи пациентам;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right="-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учетно-отчетной документации в медицинской организации;</w:t>
      </w:r>
    </w:p>
    <w:p w:rsidR="00432B90" w:rsidRPr="00C250CC" w:rsidRDefault="00432B90" w:rsidP="00EC2923">
      <w:pPr>
        <w:pStyle w:val="a4"/>
        <w:numPr>
          <w:ilvl w:val="0"/>
          <w:numId w:val="8"/>
        </w:numPr>
        <w:spacing w:after="0" w:line="240" w:lineRule="auto"/>
        <w:ind w:left="993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требований информационной безопасности.</w:t>
      </w:r>
    </w:p>
    <w:p w:rsidR="00F11563" w:rsidRPr="00C250CC" w:rsidRDefault="00F11563" w:rsidP="00EC2923">
      <w:pPr>
        <w:tabs>
          <w:tab w:val="left" w:pos="4019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tabs>
          <w:tab w:val="left" w:pos="40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B90" w:rsidRPr="00C250CC" w:rsidRDefault="00F80FED" w:rsidP="00F80FED">
      <w:pPr>
        <w:tabs>
          <w:tab w:val="left" w:pos="401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ПЛАНИРУЕМЫЕ РЕЗУЛЬТАТЫ ОБУЧЕНИЯ</w:t>
      </w:r>
    </w:p>
    <w:p w:rsidR="00432B90" w:rsidRPr="00C250CC" w:rsidRDefault="00432B90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0" w:rsidRPr="00C250CC" w:rsidRDefault="00432B90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ординатуры, готов решать следующие </w:t>
      </w: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задачи:</w:t>
      </w:r>
    </w:p>
    <w:p w:rsidR="007055A7" w:rsidRPr="00C250CC" w:rsidRDefault="007055A7" w:rsidP="00EC2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- диагностическая деятельность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постановка патологоанатомического диагноза на основании современных методов исследования биологического материала;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клинико-лабораторного обследования биологического материала для своевременной диагностики различных заболеваний и патологических процессов;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9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выявлять у пациентов основные патологические симптомы и синдромы заболеваний, 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различных  заболеваниях и патологических процессах,  использовать алгоритм постановки </w:t>
      </w:r>
      <w:r w:rsidR="005922B4" w:rsidRPr="00C250CC">
        <w:rPr>
          <w:rFonts w:ascii="Times New Roman" w:hAnsi="Times New Roman" w:cs="Times New Roman"/>
          <w:sz w:val="24"/>
          <w:szCs w:val="24"/>
        </w:rPr>
        <w:t xml:space="preserve">патологоанатомического </w:t>
      </w:r>
      <w:r w:rsidRPr="00C250CC">
        <w:rPr>
          <w:rFonts w:ascii="Times New Roman" w:hAnsi="Times New Roman" w:cs="Times New Roman"/>
          <w:sz w:val="24"/>
          <w:szCs w:val="24"/>
        </w:rPr>
        <w:t>диагноза (основного, сопутствующего, осложнений) с учетом Международной статистической классификации болезней (МКБ), выполнять основные диагностические мероприятия по выявлению неотложных и угрожающих жизни состояний;</w:t>
      </w:r>
    </w:p>
    <w:p w:rsidR="007055A7" w:rsidRPr="00C250CC" w:rsidRDefault="007055A7" w:rsidP="00EC2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- лечебная деятельность</w:t>
      </w:r>
    </w:p>
    <w:p w:rsidR="005922B4" w:rsidRPr="00C250CC" w:rsidRDefault="005922B4" w:rsidP="00EC2923">
      <w:pPr>
        <w:pStyle w:val="a4"/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по результатам исследования биологического материала выработать тактику ведения больного;</w:t>
      </w:r>
    </w:p>
    <w:p w:rsidR="006B170C" w:rsidRPr="00C250CC" w:rsidRDefault="007055A7" w:rsidP="00EC2923">
      <w:pPr>
        <w:pStyle w:val="a4"/>
        <w:widowControl w:val="0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своевременно выявлять </w:t>
      </w:r>
      <w:proofErr w:type="spellStart"/>
      <w:r w:rsidR="005922B4" w:rsidRPr="00C250CC">
        <w:rPr>
          <w:rFonts w:ascii="Times New Roman" w:hAnsi="Times New Roman" w:cs="Times New Roman"/>
          <w:sz w:val="24"/>
          <w:szCs w:val="24"/>
        </w:rPr>
        <w:t>жизнеопасные</w:t>
      </w:r>
      <w:proofErr w:type="spellEnd"/>
      <w:r w:rsidR="005922B4" w:rsidRPr="00C250CC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6B170C" w:rsidRPr="00C250CC">
        <w:rPr>
          <w:rFonts w:ascii="Times New Roman" w:hAnsi="Times New Roman" w:cs="Times New Roman"/>
          <w:sz w:val="24"/>
          <w:szCs w:val="24"/>
        </w:rPr>
        <w:t xml:space="preserve"> в функционировании органов и систем;</w:t>
      </w:r>
    </w:p>
    <w:p w:rsidR="006B170C" w:rsidRPr="00C250CC" w:rsidRDefault="006B170C" w:rsidP="00EC2923">
      <w:pPr>
        <w:pStyle w:val="a4"/>
        <w:widowControl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055A7" w:rsidRPr="00C250CC" w:rsidRDefault="007055A7" w:rsidP="00EC292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lastRenderedPageBreak/>
        <w:t>- психолого-педагогическая деятельность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деятельности;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11"/>
        </w:numPr>
        <w:tabs>
          <w:tab w:val="num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уметь проводить логический и аргументированный анализ публичной речи, вести дискуссии и полемики, редактировать тексты профессионального </w:t>
      </w:r>
      <w:r w:rsidR="006B170C" w:rsidRPr="00C250CC">
        <w:rPr>
          <w:rFonts w:ascii="Times New Roman" w:hAnsi="Times New Roman" w:cs="Times New Roman"/>
          <w:sz w:val="24"/>
          <w:szCs w:val="24"/>
        </w:rPr>
        <w:t>патологоанатомического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  <w:r w:rsidR="006B170C" w:rsidRPr="00C250CC">
        <w:rPr>
          <w:rFonts w:ascii="Times New Roman" w:hAnsi="Times New Roman" w:cs="Times New Roman"/>
          <w:sz w:val="24"/>
          <w:szCs w:val="24"/>
        </w:rPr>
        <w:t>содержания, осуществлять</w:t>
      </w:r>
      <w:r w:rsidRPr="00C250CC">
        <w:rPr>
          <w:rFonts w:ascii="Times New Roman" w:hAnsi="Times New Roman" w:cs="Times New Roman"/>
          <w:sz w:val="24"/>
          <w:szCs w:val="24"/>
        </w:rPr>
        <w:t xml:space="preserve"> воспитательную и педагогическую деятельность, </w:t>
      </w:r>
    </w:p>
    <w:p w:rsidR="007055A7" w:rsidRPr="00C250CC" w:rsidRDefault="007055A7" w:rsidP="00EC2923">
      <w:pPr>
        <w:pStyle w:val="a4"/>
        <w:numPr>
          <w:ilvl w:val="0"/>
          <w:numId w:val="11"/>
        </w:numPr>
        <w:tabs>
          <w:tab w:val="left" w:pos="0"/>
          <w:tab w:val="left" w:pos="993"/>
          <w:tab w:val="num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тайну.</w:t>
      </w:r>
    </w:p>
    <w:p w:rsidR="007055A7" w:rsidRPr="00C250CC" w:rsidRDefault="007055A7" w:rsidP="00EC292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- организационно-управленческая деятельность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использовать нормативную документацию, принятую в </w:t>
      </w:r>
      <w:r w:rsidR="006B170C" w:rsidRPr="00C250CC">
        <w:rPr>
          <w:rFonts w:ascii="Times New Roman" w:hAnsi="Times New Roman" w:cs="Times New Roman"/>
          <w:sz w:val="24"/>
          <w:szCs w:val="24"/>
        </w:rPr>
        <w:t>здравоохранении (</w:t>
      </w:r>
      <w:r w:rsidRPr="00C250CC">
        <w:rPr>
          <w:rFonts w:ascii="Times New Roman" w:hAnsi="Times New Roman" w:cs="Times New Roman"/>
          <w:sz w:val="24"/>
          <w:szCs w:val="24"/>
        </w:rPr>
        <w:t>законы МЗ,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</w:t>
      </w:r>
      <w:r w:rsidRPr="00C250CC">
        <w:rPr>
          <w:rFonts w:ascii="Times New Roman" w:hAnsi="Times New Roman" w:cs="Times New Roman"/>
          <w:i/>
          <w:sz w:val="24"/>
          <w:szCs w:val="24"/>
        </w:rPr>
        <w:t>;</w:t>
      </w:r>
    </w:p>
    <w:p w:rsidR="007055A7" w:rsidRPr="00C250CC" w:rsidRDefault="007055A7" w:rsidP="00EC2923">
      <w:pPr>
        <w:pStyle w:val="a4"/>
        <w:widowControl w:val="0"/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использовать знания организационной структуры </w:t>
      </w:r>
      <w:r w:rsidR="006B170C" w:rsidRPr="00C250CC">
        <w:rPr>
          <w:rFonts w:ascii="Times New Roman" w:hAnsi="Times New Roman" w:cs="Times New Roman"/>
          <w:sz w:val="24"/>
          <w:szCs w:val="24"/>
        </w:rPr>
        <w:t>патологоанатомической</w:t>
      </w:r>
      <w:r w:rsidRPr="00C250CC">
        <w:rPr>
          <w:rFonts w:ascii="Times New Roman" w:hAnsi="Times New Roman" w:cs="Times New Roman"/>
          <w:sz w:val="24"/>
          <w:szCs w:val="24"/>
        </w:rPr>
        <w:t xml:space="preserve"> службы,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 в кабинетах и отделениях рефлексотерапии, проводить оценку эффективности современных медико-организационных и социально-экономических </w:t>
      </w:r>
      <w:r w:rsidR="006B170C" w:rsidRPr="00C250CC">
        <w:rPr>
          <w:rFonts w:ascii="Times New Roman" w:hAnsi="Times New Roman" w:cs="Times New Roman"/>
          <w:sz w:val="24"/>
          <w:szCs w:val="24"/>
        </w:rPr>
        <w:t>технологий;</w:t>
      </w:r>
    </w:p>
    <w:p w:rsidR="007055A7" w:rsidRPr="00C250CC" w:rsidRDefault="007055A7" w:rsidP="00EC2923">
      <w:pPr>
        <w:pStyle w:val="a4"/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использовать методы управления, организовывать работу исполнителей, находить и принимать ответственные управленческие решения в условиях различных мнений и в рамках своей профессиональной компетенции</w:t>
      </w:r>
      <w:r w:rsidR="006B170C" w:rsidRPr="00C250CC">
        <w:rPr>
          <w:rFonts w:ascii="Times New Roman" w:hAnsi="Times New Roman" w:cs="Times New Roman"/>
          <w:sz w:val="24"/>
          <w:szCs w:val="24"/>
        </w:rPr>
        <w:t>;</w:t>
      </w:r>
    </w:p>
    <w:p w:rsidR="007055A7" w:rsidRPr="00C250CC" w:rsidRDefault="007055A7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70" w:rsidRPr="00C250CC" w:rsidRDefault="00144A70" w:rsidP="00EC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0CC">
        <w:rPr>
          <w:rFonts w:ascii="Times New Roman" w:hAnsi="Times New Roman" w:cs="Times New Roman"/>
          <w:b/>
          <w:bCs/>
          <w:sz w:val="24"/>
          <w:szCs w:val="24"/>
        </w:rPr>
        <w:t>Перечень знаний, умений и владений</w:t>
      </w:r>
    </w:p>
    <w:p w:rsidR="00144A70" w:rsidRPr="00C250CC" w:rsidRDefault="00144A70" w:rsidP="00EC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0CC">
        <w:rPr>
          <w:rFonts w:ascii="Times New Roman" w:hAnsi="Times New Roman" w:cs="Times New Roman"/>
          <w:b/>
          <w:bCs/>
          <w:sz w:val="24"/>
          <w:szCs w:val="24"/>
        </w:rPr>
        <w:t xml:space="preserve"> врача–специалиста по специальности «Патологическая анатомия» (ординатора)</w:t>
      </w:r>
    </w:p>
    <w:p w:rsidR="00086E3B" w:rsidRPr="00C250CC" w:rsidRDefault="00086E3B" w:rsidP="00EC29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E3B" w:rsidRPr="00C250CC" w:rsidRDefault="00086E3B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По завершении обучения в клинической ординатуре врач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-специалист </w:t>
      </w:r>
      <w:r w:rsidRPr="00C250CC">
        <w:rPr>
          <w:rFonts w:ascii="Times New Roman" w:hAnsi="Times New Roman" w:cs="Times New Roman"/>
          <w:sz w:val="24"/>
          <w:szCs w:val="24"/>
        </w:rPr>
        <w:t xml:space="preserve">патологоанатом должен приобрести следующие знания, умения и практические навыки по фундаментальной медицине. </w:t>
      </w:r>
    </w:p>
    <w:p w:rsidR="00086E3B" w:rsidRPr="00C250CC" w:rsidRDefault="00086E3B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A70" w:rsidRPr="00C250CC" w:rsidRDefault="00086E3B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ЗНАТЬ:</w:t>
      </w:r>
      <w:r w:rsidR="00144A70" w:rsidRPr="00C250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6E3B" w:rsidRPr="00C250CC" w:rsidRDefault="00086E3B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Общие знания: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основы действующего законодательства о здравоохранении и директивные документы, определяющие деятельность органов и учреждений здравоохранения, директивные, нормативные, методические документы по своей специальности; </w:t>
      </w:r>
    </w:p>
    <w:p w:rsidR="00453B34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правовые вопросы в деятельности врача специалиста патологоанатома; </w:t>
      </w:r>
    </w:p>
    <w:p w:rsidR="00453B34" w:rsidRPr="00C250CC" w:rsidRDefault="00453B34" w:rsidP="00EC29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организацию и объем первой врачебной помощи при ДТП, катастрофах и массовых поражениях населения;</w:t>
      </w:r>
    </w:p>
    <w:p w:rsidR="00453B34" w:rsidRPr="00C250CC" w:rsidRDefault="00453B34" w:rsidP="00EC29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вопросы диагностики и профилактики ВИЧ-инфекции;</w:t>
      </w:r>
    </w:p>
    <w:p w:rsidR="00453B34" w:rsidRPr="00C250CC" w:rsidRDefault="00453B34" w:rsidP="00EC2923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принципы оказания помощи пораженным ионизирующим излучением, вопросы радиационной безопасности;</w:t>
      </w:r>
    </w:p>
    <w:p w:rsidR="00F11563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 учение о болезни, этиологии, патогенезе, нозологии, </w:t>
      </w:r>
      <w:r w:rsidR="00F11563" w:rsidRPr="00C250CC">
        <w:rPr>
          <w:rFonts w:ascii="Times New Roman" w:hAnsi="Times New Roman" w:cs="Times New Roman"/>
          <w:sz w:val="24"/>
          <w:szCs w:val="24"/>
        </w:rPr>
        <w:t>органопатологическом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синдромологическом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нозологическом принципах в изучении болезней,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патоморфозе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болезней, танатогенезе;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общие закономерности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процессов; </w:t>
      </w:r>
    </w:p>
    <w:p w:rsidR="008776D2" w:rsidRPr="00C250CC" w:rsidRDefault="008776D2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этиологию и патогенез основных патологических процессов; </w:t>
      </w:r>
    </w:p>
    <w:p w:rsidR="008776D2" w:rsidRPr="00C250CC" w:rsidRDefault="008776D2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>этиологию и эпидемиологию инфекционных заболеваний: особо опасных инфекций, детских инфекций, кишечных инфекций, туберкулеза, сифилиса;</w:t>
      </w:r>
    </w:p>
    <w:p w:rsidR="008776D2" w:rsidRPr="00C250CC" w:rsidRDefault="008776D2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морфологические проявления и характеристики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процессов;</w:t>
      </w:r>
    </w:p>
    <w:p w:rsidR="008776D2" w:rsidRPr="00C250CC" w:rsidRDefault="008776D2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возможные патологоанатомические методы и приемы для подтверждения и обнаружения того или иного патологического процесса;</w:t>
      </w:r>
    </w:p>
    <w:p w:rsidR="008776D2" w:rsidRPr="00C250CC" w:rsidRDefault="008776D2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основные причинно-следственные связи при формировании патологического процесса, исходя из знаний этиологии, патогенеза и морфогенез;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сущность, причины, виды дистрофии и их исходы;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причины и виды некрозов;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морфологические проявления нарушения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крово</w:t>
      </w:r>
      <w:proofErr w:type="spellEnd"/>
      <w:r w:rsidR="00F11563" w:rsidRPr="00C250CC">
        <w:rPr>
          <w:rFonts w:ascii="Times New Roman" w:hAnsi="Times New Roman" w:cs="Times New Roman"/>
          <w:sz w:val="24"/>
          <w:szCs w:val="24"/>
        </w:rPr>
        <w:t>-</w:t>
      </w:r>
      <w:r w:rsidRPr="00C25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лимфообращения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ишемии, кровотечений, кровоизлияний, геморрагического синдрома;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тромбоза, эмболии, инфарктов, тромбоэмболического синдрома,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коагулопатий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диссеминированного внутрисосудистого свертывания крови; </w:t>
      </w:r>
    </w:p>
    <w:p w:rsidR="00F11563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причины, фазы, виды, основные морфологические признаки, классификация воспаления и его исходы;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гранулематозных воспалительных реакций;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морфологическая характеристика основных иммунопатологических процессов;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общая морфологическая характеристика инфекционного процесса;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реакций гиперчувствительности немедленного и замедленного типов;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морфологическая характеристика аутоиммунных болезней (этиология, механизмы развития); морфологические проявления компенсаторных реакций;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регенерации, метаплазии;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гипертрофии, гиперплазии, атрофии, организации, инкапсуляции, заживления ран, костных переломов;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современные теории опухолевого роста, принципы гистогенетической классификации опухолей;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гистологическая номенклатура и классификация опухолей;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понятие о дисплазии, раке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раннем раке;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методы морфологической диагностики опухолей; - классификация и патологическая анатомия болезней кроветворной и лимфатической тканей; </w:t>
      </w:r>
    </w:p>
    <w:p w:rsidR="00B013B8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принципы оформления патологоанатомического диагноза и заполнения медицинского свидетельства о смерти в соответствии с требованиями Международной статистической классификации болезней и причин смерти; </w:t>
      </w:r>
    </w:p>
    <w:p w:rsidR="000945AA" w:rsidRPr="00C250CC" w:rsidRDefault="00B013B8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формы и методы санитарного просвещения</w:t>
      </w:r>
      <w:r w:rsidR="000945AA" w:rsidRPr="00C250CC">
        <w:rPr>
          <w:rFonts w:ascii="Times New Roman" w:hAnsi="Times New Roman" w:cs="Times New Roman"/>
          <w:sz w:val="24"/>
          <w:szCs w:val="24"/>
        </w:rPr>
        <w:t>;</w:t>
      </w:r>
    </w:p>
    <w:p w:rsidR="000945AA" w:rsidRPr="00C250CC" w:rsidRDefault="000945AA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основы информатики, вычислительной техники; </w:t>
      </w:r>
    </w:p>
    <w:p w:rsidR="000945AA" w:rsidRPr="00C250CC" w:rsidRDefault="000945AA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системы информационного и коммуникационного обеспечения профессиональной деятельности; </w:t>
      </w:r>
    </w:p>
    <w:p w:rsidR="000945AA" w:rsidRPr="00C250CC" w:rsidRDefault="000945AA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общие принципы статистических методов обработки медицинской информации;</w:t>
      </w:r>
    </w:p>
    <w:p w:rsidR="000945AA" w:rsidRPr="00C250CC" w:rsidRDefault="000945AA" w:rsidP="00EC2923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общую структуру и функциональные возможности персональных компьютеров. </w:t>
      </w:r>
    </w:p>
    <w:p w:rsidR="00B013B8" w:rsidRPr="00C250CC" w:rsidRDefault="00B013B8" w:rsidP="00EC2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3B8" w:rsidRPr="00C250CC" w:rsidRDefault="00B013B8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Специальные знания: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патологическая анатомия острых и хронических лейкозов;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лимфосарком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макро и микроскопическая диагностика различных форм анемий;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этиология, патогенез, морфогенез и органные проявления атеросклероза;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атеросклероза аорты, почечных артерий и артерий нижних конечностей;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гипертонической болезни (сердечной, сердечно-почечной, почечной форм);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классификация и патологическая анатомия цереброваскулярных болезней;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патогенез, морфология субарахноидальных кровоизлияний;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патогенез, морфология внутримозговых кровоизлияний при различных формах гипертонической болезни;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инфаркта мозга;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ишемической болезни сердца;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патогенез, морфология инфаркта миокарда и стадии его развития;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кардиомиопатий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врожденные и приобретенные пороки развития сердца;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морфология ревматических болезней;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ревматизма;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ревматоидного артрита;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системной красной волчанки;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склеродермии и узелкового периартериита;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болезней легких;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острого и хронического бронхита;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пневмоний;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бронхоэктатической болезни, абсцесса легкого, пневмосклероза и эмфиземы легкого;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патогенез и морфология бронхиальной астмы;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морфология пневмокониозов;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рака легкого;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болезней желудка и кишечника;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гастритов, язвенной болезни желудка и двенадцати перстной кишки;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классификацию и патологическая анатомия рака желудка;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болезней кишечника: энтерита,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энтеропатии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болезни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Уиппла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неспецифического язвенного колита, болезни Крона;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патологическая анатомия острого и хронического аппендицита;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патологическая анатомия опухолей кишечника;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гепатита;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токсической дистрофии печени;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патологическая анатомия цирроза печени; - патологическая анатомия опухолей печени;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холециститов;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рака желчного пузыря и желчевыводящих путей;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болезней поджелудочной железы, острого и хронического панкреатита, сахарного диабета;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рака поджелудочной железы;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перитонитов;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болезней почек;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гломерулонефритов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патологическая анатомия метаболических поражений почек;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тубулоинтерстициальных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поражений почек;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пиелонефрита;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почечнокаменной болезни;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нефросклероза;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морфологическая характеристика острой и хронической почечной недостаточности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патоморфоза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в связи с применением гемодиализа;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опухолей почек и почечных лоханок;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овариальноменструального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цикла;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дисгормональных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состояний слизистой оболочки матки;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беременности;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трофобластической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болезни;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опухолей матки; - морфология опухолей яичников;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классификация и патологическая анатомия болезней мужских половых органов;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узловатой гиперплазии предстательной железы; </w:t>
      </w:r>
    </w:p>
    <w:p w:rsidR="00086E3B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предстательной железы и яичек; </w:t>
      </w:r>
    </w:p>
    <w:p w:rsidR="00086E3B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болезней молочной железы;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фиброкистозной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болезни;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опухолей молочной железы; - патологическая анатомия болезней и опухолей гипофиза;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болезней и опухолей надпочечников;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болезней и опухолей щитовидной железы и паращитовидных желез;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морфология опухолей диффузной эндокринной системы;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классификация и патологическая анатомия опухолей мягких тканей;</w:t>
      </w:r>
    </w:p>
    <w:p w:rsidR="00086E3B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фиброзной ткани;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жировой ткани; </w:t>
      </w:r>
    </w:p>
    <w:p w:rsidR="00086E3B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мышечной ткани; </w:t>
      </w:r>
    </w:p>
    <w:p w:rsidR="00086E3B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сосудов;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синовиальных тканей;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опухоли периферической нервной системы;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патологическая анатомия болезней и опухолей костной ткани;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морфология опухолей кожи;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классификация и морфология опухолей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меланоцитарного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генеза;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общая морфологическая характеристика инфекционного процесса;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инфекционных болезней; </w:t>
      </w:r>
    </w:p>
    <w:p w:rsidR="00B013B8" w:rsidRPr="00C250CC" w:rsidRDefault="00086E3B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к</w:t>
      </w:r>
      <w:r w:rsidR="00B013B8" w:rsidRPr="00C250CC">
        <w:rPr>
          <w:rFonts w:ascii="Times New Roman" w:hAnsi="Times New Roman" w:cs="Times New Roman"/>
          <w:sz w:val="24"/>
          <w:szCs w:val="24"/>
        </w:rPr>
        <w:t xml:space="preserve">линико-морфологические формы сепсиса;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вирусных инфекций (корь, грипп,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, энцефалиты);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сыпного тифа;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бактериальных инфекций (сальмонеллезы, брюшной тиф, дизентерия);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скарлатины, дифтерии, менингококковой инфекции;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туберкулеза;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сифилиса;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микозов (актиномикоз, кандидоз, бластомикозы, аспергиллез,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гистоплазмоз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инфекций, вызванных простейшими (малярия, амебиаз,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балантидиаз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токсоплазмоз, пневмоцистоз);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глистных инвазий (эхинококкоз, цистицеркоз, трихинеллез,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шистосомоз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карантинных и особо опасных инфекций (холера, чума, сибирская язва, туляремия, желтая лихорадка, натуральная оспа, СПИД);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хронического алкоголизма;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травмы и радиационных поражений;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лучевой болезни;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раневого сепсиса;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ожогов и отморожения в условиях боевых действий;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>морфология болезней, опухолей органов челюстно</w:t>
      </w:r>
      <w:r w:rsidR="00086E3B" w:rsidRPr="00C250CC">
        <w:rPr>
          <w:rFonts w:ascii="Times New Roman" w:hAnsi="Times New Roman" w:cs="Times New Roman"/>
          <w:sz w:val="24"/>
          <w:szCs w:val="24"/>
        </w:rPr>
        <w:t>-</w:t>
      </w:r>
      <w:r w:rsidRPr="00C250CC">
        <w:rPr>
          <w:rFonts w:ascii="Times New Roman" w:hAnsi="Times New Roman" w:cs="Times New Roman"/>
          <w:sz w:val="24"/>
          <w:szCs w:val="24"/>
        </w:rPr>
        <w:t xml:space="preserve">лицевой системы;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лекарственный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морфология осложнений реанимации и интенсивной терапии;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пренатальная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патология, болезни органов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прогенеза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киматогенеза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гаметопатии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бластопатии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инфекционные и неинфекционные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фетопатии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патология последа;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перинатальная патология (недоношенность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переношенность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асфиксия плода и новорожденного,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пневмопатии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пневмонии, родовая травма);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инфекций у детей; </w:t>
      </w:r>
    </w:p>
    <w:p w:rsidR="00B013B8" w:rsidRPr="00C250CC" w:rsidRDefault="00B013B8" w:rsidP="00EC2923">
      <w:pPr>
        <w:pStyle w:val="a4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патологическая анатомия дизонтогенетических опухолей и опухолей из камбиальных и эмбриональных тканей у детей. </w:t>
      </w:r>
    </w:p>
    <w:p w:rsidR="00B013B8" w:rsidRPr="00C250CC" w:rsidRDefault="00B013B8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B8" w:rsidRPr="00C250CC" w:rsidRDefault="00B013B8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B013B8" w:rsidRPr="00C250CC" w:rsidRDefault="00B013B8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Общие умения:</w:t>
      </w:r>
    </w:p>
    <w:p w:rsidR="008776D2" w:rsidRPr="00C250CC" w:rsidRDefault="008776D2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на основании этиологии и патогенезе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процессов провести профилактические мероприятия;</w:t>
      </w:r>
    </w:p>
    <w:p w:rsidR="008776D2" w:rsidRPr="00C250CC" w:rsidRDefault="008776D2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во время аутопсии заподозрить инфекционное заболевание, провести противоэпидемические мероприятия </w:t>
      </w:r>
      <w:proofErr w:type="gramStart"/>
      <w:r w:rsidRPr="00C250C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 w:rsidRPr="00C250CC">
        <w:rPr>
          <w:rFonts w:ascii="Times New Roman" w:hAnsi="Times New Roman" w:cs="Times New Roman"/>
          <w:sz w:val="24"/>
          <w:szCs w:val="24"/>
        </w:rPr>
        <w:t xml:space="preserve"> и после аутопсии;</w:t>
      </w:r>
    </w:p>
    <w:p w:rsidR="008776D2" w:rsidRPr="00C250CC" w:rsidRDefault="008776D2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маркро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- и микроскопической картины провести суждение о характере патологического процесса;</w:t>
      </w:r>
    </w:p>
    <w:p w:rsidR="008776D2" w:rsidRPr="00C250CC" w:rsidRDefault="008776D2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интерпретировать результаты основных и дополнительных патологоанатомических приемов для обнаружения патологических процессов;</w:t>
      </w:r>
    </w:p>
    <w:p w:rsidR="008776D2" w:rsidRPr="00C250CC" w:rsidRDefault="008776D2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выстроить логическую цепочку причинно-следственных связей при формулировке патологоанатомического диагноза;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оценить предварительную информацию об исследуемых объектах;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провести осмотр и вскрытие трупа; визуально оценить и точно описать изменения в органах и тканях трупа;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провести вскрытие умерших (новорожденных, мертворожденных и плодов), учитывая связь пре и перинатальной патологии с течением беременности, и родов у матери;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производить вскрытие умерших от карантинных и особо опасных инфекций с учетом особенностей подготовки помещений, оборудования, одежды, дезинфекционных средств, забора материала; </w:t>
      </w:r>
    </w:p>
    <w:p w:rsidR="003F6FF6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исследовать гистологические препараты (секционный, операционный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материал);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исследования;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провести дифференциальную диагностику с рядом сходных по морфологическим проявлениям заболеваний;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поставить патологоанатомический (патогистологический) диагноз;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оформить клинико-патологоанатомический эпикриз;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заполнить медицинское свидетельство смерти с учетом требований Международной статистической классификации болезней и причин смерти;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 случае изменения патологоанатомического диагноза указать его окончательный вариант, направить в органы стат. управления новое медицинское свидетельство о смерти с отметкой </w:t>
      </w:r>
      <w:r w:rsidR="008B0831" w:rsidRPr="00C250CC">
        <w:rPr>
          <w:rFonts w:ascii="Times New Roman" w:hAnsi="Times New Roman" w:cs="Times New Roman"/>
          <w:sz w:val="24"/>
          <w:szCs w:val="24"/>
        </w:rPr>
        <w:t>«</w:t>
      </w:r>
      <w:r w:rsidRPr="00C250CC">
        <w:rPr>
          <w:rFonts w:ascii="Times New Roman" w:hAnsi="Times New Roman" w:cs="Times New Roman"/>
          <w:sz w:val="24"/>
          <w:szCs w:val="24"/>
        </w:rPr>
        <w:t>взамен предварительного</w:t>
      </w:r>
      <w:r w:rsidR="008B0831" w:rsidRPr="00C250CC">
        <w:rPr>
          <w:rFonts w:ascii="Times New Roman" w:hAnsi="Times New Roman" w:cs="Times New Roman"/>
          <w:sz w:val="24"/>
          <w:szCs w:val="24"/>
        </w:rPr>
        <w:t>»</w:t>
      </w:r>
      <w:r w:rsidRPr="00C250CC">
        <w:rPr>
          <w:rFonts w:ascii="Times New Roman" w:hAnsi="Times New Roman" w:cs="Times New Roman"/>
          <w:sz w:val="24"/>
          <w:szCs w:val="24"/>
        </w:rPr>
        <w:t xml:space="preserve"> или </w:t>
      </w:r>
      <w:r w:rsidR="008B0831" w:rsidRPr="00C250CC">
        <w:rPr>
          <w:rFonts w:ascii="Times New Roman" w:hAnsi="Times New Roman" w:cs="Times New Roman"/>
          <w:sz w:val="24"/>
          <w:szCs w:val="24"/>
        </w:rPr>
        <w:t>«</w:t>
      </w:r>
      <w:r w:rsidRPr="00C250CC">
        <w:rPr>
          <w:rFonts w:ascii="Times New Roman" w:hAnsi="Times New Roman" w:cs="Times New Roman"/>
          <w:sz w:val="24"/>
          <w:szCs w:val="24"/>
        </w:rPr>
        <w:t>взамен окончательного</w:t>
      </w:r>
      <w:r w:rsidR="008B0831" w:rsidRPr="00C250CC">
        <w:rPr>
          <w:rFonts w:ascii="Times New Roman" w:hAnsi="Times New Roman" w:cs="Times New Roman"/>
          <w:sz w:val="24"/>
          <w:szCs w:val="24"/>
        </w:rPr>
        <w:t>»</w:t>
      </w:r>
      <w:r w:rsidRPr="00C250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оформить медицинскую документацию;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взаимодействовать с другими специалистами и учреждениями;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планировать профессиональную деятельность; </w:t>
      </w:r>
    </w:p>
    <w:p w:rsidR="00B013B8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проводить санитарно-просветительную работу; </w:t>
      </w:r>
    </w:p>
    <w:p w:rsidR="000945AA" w:rsidRPr="00C250CC" w:rsidRDefault="00B013B8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руководить деятельностью медицинского персонала</w:t>
      </w:r>
      <w:r w:rsidR="000945AA" w:rsidRPr="00C250CC">
        <w:rPr>
          <w:rFonts w:ascii="Times New Roman" w:hAnsi="Times New Roman" w:cs="Times New Roman"/>
          <w:sz w:val="24"/>
          <w:szCs w:val="24"/>
        </w:rPr>
        <w:t>;</w:t>
      </w:r>
    </w:p>
    <w:p w:rsidR="000945AA" w:rsidRPr="00C250CC" w:rsidRDefault="000945AA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персональный компьютер для создания базы данных о пациентах, нормативных документов и составления статистических отчетов; </w:t>
      </w:r>
    </w:p>
    <w:p w:rsidR="000945AA" w:rsidRPr="00C250CC" w:rsidRDefault="000945AA" w:rsidP="00EC2923">
      <w:pPr>
        <w:pStyle w:val="a4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программами, созданными для информационно-справочной поддержки деятельности врача-патологоанатома.</w:t>
      </w:r>
    </w:p>
    <w:p w:rsidR="00B013B8" w:rsidRPr="00C250CC" w:rsidRDefault="00B013B8" w:rsidP="00EC292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13B8" w:rsidRPr="00C250CC" w:rsidRDefault="00B013B8" w:rsidP="00EC292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Специальные умения</w:t>
      </w:r>
      <w:r w:rsidRPr="00C250CC">
        <w:rPr>
          <w:rFonts w:ascii="Times New Roman" w:hAnsi="Times New Roman" w:cs="Times New Roman"/>
          <w:sz w:val="24"/>
          <w:szCs w:val="24"/>
        </w:rPr>
        <w:t>:</w:t>
      </w:r>
    </w:p>
    <w:p w:rsidR="003F6FF6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применять специальные методы исследования для диагностики у секционного стола (пробы на воздушную и жировую эмболию, на наличие воздуха в плевральных полостях, на ишемию миокарда, на амилоидоз; раздельное взвешивание отделов сердца и морфометрия и т.д.); </w:t>
      </w:r>
    </w:p>
    <w:p w:rsidR="00B013B8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вскрытие при подозрении на сепсис; </w:t>
      </w:r>
    </w:p>
    <w:p w:rsidR="00B013B8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выбрать и вырезать нужные для гистологического исследования участки органов и тканей; </w:t>
      </w:r>
    </w:p>
    <w:p w:rsidR="00B013B8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произвести забор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 </w:t>
      </w:r>
    </w:p>
    <w:p w:rsidR="00B013B8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выбрать оптимальные методы фиксации, обработки, окраски материала, определить необходимое для диагностики число гистологических препаратов; </w:t>
      </w:r>
    </w:p>
    <w:p w:rsidR="00B013B8" w:rsidRPr="00C250CC" w:rsidRDefault="00B013B8" w:rsidP="00EC2923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отобрать участки гистологического препарата для микрофотографирования. </w:t>
      </w:r>
    </w:p>
    <w:p w:rsidR="00762858" w:rsidRPr="00C250CC" w:rsidRDefault="00762858" w:rsidP="00EC29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58" w:rsidRPr="00C250CC" w:rsidRDefault="00762858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C59D3" w:rsidRPr="00C250CC" w:rsidRDefault="009C59D3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морфологическими методами ранней диагностики патологических процессов</w:t>
      </w:r>
    </w:p>
    <w:p w:rsidR="009C59D3" w:rsidRPr="00C250CC" w:rsidRDefault="009C59D3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правилами забора материала для бактериологического и вирусологического исследования</w:t>
      </w:r>
    </w:p>
    <w:p w:rsidR="009C59D3" w:rsidRPr="00C250CC" w:rsidRDefault="009C59D3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различными методиками патологоанатомической диагностики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общепатологических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процессов</w:t>
      </w:r>
    </w:p>
    <w:p w:rsidR="009C59D3" w:rsidRPr="00C250CC" w:rsidRDefault="009C59D3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методиками исследования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аутопсийного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9C59D3" w:rsidRPr="00C250CC" w:rsidRDefault="009C59D3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принципами диагностики патологических процессов и формулировкой диагноза на основании синтеза и </w:t>
      </w:r>
      <w:proofErr w:type="gramStart"/>
      <w:r w:rsidRPr="00C250CC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C250CC">
        <w:rPr>
          <w:rFonts w:ascii="Times New Roman" w:hAnsi="Times New Roman" w:cs="Times New Roman"/>
          <w:sz w:val="24"/>
          <w:szCs w:val="24"/>
        </w:rPr>
        <w:t xml:space="preserve"> микро- и макроскопической картины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общими техническими приёмами вскрытия; </w:t>
      </w:r>
    </w:p>
    <w:p w:rsidR="00B013B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 придаточных пазух носа и спинного мозга;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особенностями вскрытия умерших после хирургических вмешательств;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особенностями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вскрытия умерших после интенсивной терапии и реанимации;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особенностями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вскрытия умерших в акушерском стационаре;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</w:t>
      </w:r>
      <w:r w:rsidR="00A23E47" w:rsidRPr="00C250CC">
        <w:rPr>
          <w:rFonts w:ascii="Times New Roman" w:hAnsi="Times New Roman" w:cs="Times New Roman"/>
          <w:sz w:val="24"/>
          <w:szCs w:val="24"/>
        </w:rPr>
        <w:t>м</w:t>
      </w:r>
      <w:r w:rsidRPr="00C250CC">
        <w:rPr>
          <w:rFonts w:ascii="Times New Roman" w:hAnsi="Times New Roman" w:cs="Times New Roman"/>
          <w:sz w:val="24"/>
          <w:szCs w:val="24"/>
        </w:rPr>
        <w:t xml:space="preserve"> трупа при анемиях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гемобластозах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</w:t>
      </w:r>
      <w:r w:rsidR="00A23E47" w:rsidRPr="00C250CC">
        <w:rPr>
          <w:rFonts w:ascii="Times New Roman" w:hAnsi="Times New Roman" w:cs="Times New Roman"/>
          <w:sz w:val="24"/>
          <w:szCs w:val="24"/>
        </w:rPr>
        <w:t>м</w:t>
      </w:r>
      <w:r w:rsidRPr="00C250CC">
        <w:rPr>
          <w:rFonts w:ascii="Times New Roman" w:hAnsi="Times New Roman" w:cs="Times New Roman"/>
          <w:sz w:val="24"/>
          <w:szCs w:val="24"/>
        </w:rPr>
        <w:t xml:space="preserve"> трупа при гипертонической болезни и инфаркте миокарда;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</w:t>
      </w:r>
      <w:r w:rsidR="00A23E47" w:rsidRPr="00C250CC">
        <w:rPr>
          <w:rFonts w:ascii="Times New Roman" w:hAnsi="Times New Roman" w:cs="Times New Roman"/>
          <w:sz w:val="24"/>
          <w:szCs w:val="24"/>
        </w:rPr>
        <w:t>м</w:t>
      </w:r>
      <w:r w:rsidRPr="00C250CC">
        <w:rPr>
          <w:rFonts w:ascii="Times New Roman" w:hAnsi="Times New Roman" w:cs="Times New Roman"/>
          <w:sz w:val="24"/>
          <w:szCs w:val="24"/>
        </w:rPr>
        <w:t xml:space="preserve"> трупа при диффузных болезнях соединительной ткани и первичных системных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васкулитах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</w:t>
      </w:r>
      <w:r w:rsidR="00A23E47" w:rsidRPr="00C250CC">
        <w:rPr>
          <w:rFonts w:ascii="Times New Roman" w:hAnsi="Times New Roman" w:cs="Times New Roman"/>
          <w:sz w:val="24"/>
          <w:szCs w:val="24"/>
        </w:rPr>
        <w:t>м</w:t>
      </w:r>
      <w:r w:rsidRPr="00C250CC">
        <w:rPr>
          <w:rFonts w:ascii="Times New Roman" w:hAnsi="Times New Roman" w:cs="Times New Roman"/>
          <w:sz w:val="24"/>
          <w:szCs w:val="24"/>
        </w:rPr>
        <w:t xml:space="preserve"> трупа при различных пневмониях;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интерстициальных болезнях лёгких и пневмокониозах;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язвенной болезни желудка и двенадцатиперстной кишки;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опухолях желудка;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опухолях кишечника;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массивном некрозе печени;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вирусных гепатитах;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циррозе печени;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остром панкреатите;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подостром и хроническом </w:t>
      </w:r>
      <w:proofErr w:type="spellStart"/>
      <w:r w:rsidR="00B732C6" w:rsidRPr="00C250CC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="00B732C6" w:rsidRPr="00C250CC">
        <w:rPr>
          <w:rFonts w:ascii="Times New Roman" w:hAnsi="Times New Roman" w:cs="Times New Roman"/>
          <w:sz w:val="24"/>
          <w:szCs w:val="24"/>
        </w:rPr>
        <w:t>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синдромах острой и хронической почечной недостаточности;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раке молочных желез;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опухолях матки;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опухолях предстательной железы;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цереброваскулярных заболеваниях;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сахарном диабете;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заболеваниях гипофиза;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заболеваниях надпочечников;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различных формах энцефалита;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ВИЧ-инфекции;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кишечных инфекциях;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детских инфекциях;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сифилисе;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туберкулезе;</w:t>
      </w:r>
    </w:p>
    <w:p w:rsidR="00762858" w:rsidRPr="00C250CC" w:rsidRDefault="00A23E47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вскрытием</w:t>
      </w:r>
      <w:r w:rsidR="00B732C6" w:rsidRPr="00C250CC">
        <w:rPr>
          <w:rFonts w:ascii="Times New Roman" w:hAnsi="Times New Roman" w:cs="Times New Roman"/>
          <w:sz w:val="24"/>
          <w:szCs w:val="24"/>
        </w:rPr>
        <w:t xml:space="preserve"> трупа при особо опасных инфекциях;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специальны</w:t>
      </w:r>
      <w:r w:rsidR="00A23E47" w:rsidRPr="00C250CC">
        <w:rPr>
          <w:rFonts w:ascii="Times New Roman" w:hAnsi="Times New Roman" w:cs="Times New Roman"/>
          <w:sz w:val="24"/>
          <w:szCs w:val="24"/>
        </w:rPr>
        <w:t>ми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23E47" w:rsidRPr="00C250CC">
        <w:rPr>
          <w:rFonts w:ascii="Times New Roman" w:hAnsi="Times New Roman" w:cs="Times New Roman"/>
          <w:sz w:val="24"/>
          <w:szCs w:val="24"/>
        </w:rPr>
        <w:t>ами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диагностики у секционного стола: пробы на воздушную и жировую эмболии;</w:t>
      </w:r>
    </w:p>
    <w:p w:rsidR="00762858" w:rsidRPr="00C250CC" w:rsidRDefault="00B732C6" w:rsidP="00EC2923">
      <w:pPr>
        <w:pStyle w:val="a4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специальны</w:t>
      </w:r>
      <w:r w:rsidR="00A23E47" w:rsidRPr="00C250CC">
        <w:rPr>
          <w:rFonts w:ascii="Times New Roman" w:hAnsi="Times New Roman" w:cs="Times New Roman"/>
          <w:sz w:val="24"/>
          <w:szCs w:val="24"/>
        </w:rPr>
        <w:t>ми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A23E47" w:rsidRPr="00C250CC">
        <w:rPr>
          <w:rFonts w:ascii="Times New Roman" w:hAnsi="Times New Roman" w:cs="Times New Roman"/>
          <w:sz w:val="24"/>
          <w:szCs w:val="24"/>
        </w:rPr>
        <w:t>ами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диагностики у секционного стола: пробы на пневмоторакс, на амилоид и ишемию миокарда.</w:t>
      </w:r>
    </w:p>
    <w:p w:rsidR="008776D2" w:rsidRPr="00C250CC" w:rsidRDefault="008776D2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3B8" w:rsidRPr="00C250CC" w:rsidRDefault="00B013B8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Манипуляции и практические навыки: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осмотр и вскрытие трупа;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проба на воздушную и жировую эмболию;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проба на наличие воздуха в плевральных полостях;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проба на ишемию миокарда;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взвешивание отделов сердца;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морфометрия органов; статистическая обработка полученных данных;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выбор и взятие для гистологического исследования участков органов и тканей;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забор секционного материала для проведения бактериологических, цитологических (цитогенетических), вирусологических, биохимических и других видов исследований;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макроскопическое описание органов и тканей, при необходимости фотографирование и зарисовка их;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взятие из присланного материала кусочков (участков) для последующего микроскопического исследования;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исследование гистологических препаратов (секционного, операционного и </w:t>
      </w:r>
      <w:proofErr w:type="spellStart"/>
      <w:r w:rsidR="003F6FF6" w:rsidRPr="00C250CC">
        <w:rPr>
          <w:rFonts w:ascii="Times New Roman" w:hAnsi="Times New Roman" w:cs="Times New Roman"/>
          <w:sz w:val="24"/>
          <w:szCs w:val="24"/>
        </w:rPr>
        <w:t>биопси</w:t>
      </w:r>
      <w:r w:rsidR="008B0831" w:rsidRPr="00C250CC">
        <w:rPr>
          <w:rFonts w:ascii="Times New Roman" w:hAnsi="Times New Roman" w:cs="Times New Roman"/>
          <w:sz w:val="24"/>
          <w:szCs w:val="24"/>
        </w:rPr>
        <w:t>й</w:t>
      </w:r>
      <w:r w:rsidR="003F6FF6" w:rsidRPr="00C250CC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материала); </w:t>
      </w:r>
    </w:p>
    <w:p w:rsidR="00B013B8" w:rsidRPr="00C250CC" w:rsidRDefault="00B013B8" w:rsidP="00EC2923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отбор участков гистологического препарата для микрофотографирования.</w:t>
      </w:r>
    </w:p>
    <w:p w:rsidR="00B013B8" w:rsidRPr="00C250CC" w:rsidRDefault="00B013B8" w:rsidP="00EC292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3B8" w:rsidRPr="00C250CC" w:rsidRDefault="00B013B8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Умения и знания смежных специальностей: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правовые положения и правила направления трупа на судебно-медицинское исследование и на судебно-медицинскую экспертизу;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общие правила оформления акта судебно-медицинского исследования трупа;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определение давности наступления смерти;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определение признаков насильственной смерти;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правила забора материала и оформления документации для определения концентрации алкоголя в крови и моче умерших;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правила забора трупного материала и оформления документации при подозрении на отравление;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правовые основы и правила забора трупного материала для трансплантации;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правовые основы и правила забора трупного материала для учебных и научных целей; </w:t>
      </w:r>
    </w:p>
    <w:p w:rsidR="00B013B8" w:rsidRPr="00C250CC" w:rsidRDefault="00B013B8" w:rsidP="00EC292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основы и правила забора трупного материала для приготовления медицинских препаратов. </w:t>
      </w:r>
    </w:p>
    <w:p w:rsidR="00F80FED" w:rsidRPr="00C250CC" w:rsidRDefault="00F80FED" w:rsidP="00F80F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FED" w:rsidRPr="00C250CC" w:rsidRDefault="00F80FED" w:rsidP="00F80FE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D2" w:rsidRPr="00C250CC" w:rsidRDefault="008776D2" w:rsidP="00EC2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831" w:rsidRPr="00C250CC" w:rsidRDefault="00F80FED" w:rsidP="00F8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 ПЕРЕЧЕНЬ ФОРМИРУЕМЫХ КОМПЕТЕНЦИЙ</w:t>
      </w:r>
    </w:p>
    <w:p w:rsidR="008B0831" w:rsidRPr="00C250CC" w:rsidRDefault="008B0831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831" w:rsidRPr="00C250CC" w:rsidRDefault="008B0831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ординатуры у выпускника должны быть сформированы универсальные, профессиональные и профессионально- специализированные компетенции. </w:t>
      </w:r>
    </w:p>
    <w:p w:rsidR="00F80FED" w:rsidRPr="00C250CC" w:rsidRDefault="00F80FED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0831" w:rsidRPr="00C250CC" w:rsidRDefault="008B0831" w:rsidP="00EC2923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831" w:rsidRPr="00C250CC" w:rsidRDefault="008B0831" w:rsidP="00EC2923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компетенций, формируемых при реализации </w:t>
      </w:r>
    </w:p>
    <w:p w:rsidR="008B0831" w:rsidRPr="00C250CC" w:rsidRDefault="008B0831" w:rsidP="00EC2923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ординатуры</w:t>
      </w:r>
    </w:p>
    <w:p w:rsidR="008B0831" w:rsidRPr="00C250CC" w:rsidRDefault="008B0831" w:rsidP="00EC2923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91"/>
      </w:tblGrid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7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 компетенции</w:t>
            </w:r>
          </w:p>
        </w:tc>
      </w:tr>
      <w:tr w:rsidR="008B0831" w:rsidRPr="00C250CC" w:rsidTr="00CE5533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7591" w:type="dxa"/>
          </w:tcPr>
          <w:p w:rsidR="00CE5533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Универсальные компетенции: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абстрактному мышлению, анализу, синтезу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2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3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  <w:p w:rsidR="00CE5533" w:rsidRPr="00C250CC" w:rsidRDefault="00CE5533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профилактическая деятельность: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</w:t>
            </w: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диагностическая деятельность: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(МКБ).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патологоанатомических методов диагностики и интерпретации их результатов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психолого-педагогическая деятельность: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организационно-управленческая деятельность: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7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8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9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</w:t>
            </w: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ПСК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Профессионально-специализированные компетенции</w:t>
            </w:r>
          </w:p>
          <w:p w:rsidR="00CE5533" w:rsidRPr="00C250CC" w:rsidRDefault="00CE5533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CE5533" w:rsidRPr="00C250CC" w:rsidRDefault="008B0831" w:rsidP="00EC29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диагностической деятельности: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 готовностью к постановке диагноза на основании диагностического исследования 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2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пациентов для своевременной диагностики заболеваний и патологических процессов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1" w:type="dxa"/>
          </w:tcPr>
          <w:p w:rsidR="00CE5533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организационно-управленческой деятельности: 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3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 готовностью использовать нормативную документацию, принятую в здравоохранении (законы МЗ, технические регламенты, международные и национальные стандарты, приказы, рекомендации, международную систему единиц (СИ), действующие международные классификации), а также документацию для оценки качества и эффективности работы медицинских организаций </w:t>
            </w:r>
          </w:p>
        </w:tc>
      </w:tr>
      <w:tr w:rsidR="008B0831" w:rsidRPr="00C250CC" w:rsidTr="008B0831">
        <w:tc>
          <w:tcPr>
            <w:tcW w:w="1980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4</w:t>
            </w:r>
          </w:p>
        </w:tc>
        <w:tc>
          <w:tcPr>
            <w:tcW w:w="7591" w:type="dxa"/>
          </w:tcPr>
          <w:p w:rsidR="008B0831" w:rsidRPr="00C250CC" w:rsidRDefault="008B0831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способностью и готовностью использовать знания организационной структуры, управленческой и экономической деятельности медицинских организаций различных типов по оказанию медицинской помощи, анализировать показатели работы их структурных подразделений, проводить оценку эффективности современных медико-организационных и социально-экономических технологий при оказании медицинских услуг пациентам </w:t>
            </w:r>
          </w:p>
          <w:p w:rsidR="00CE5533" w:rsidRPr="00C250CC" w:rsidRDefault="00CE5533" w:rsidP="00EC2923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B0831" w:rsidRPr="00C250CC" w:rsidRDefault="008B0831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6D2" w:rsidRPr="00C250CC" w:rsidRDefault="00C41BE8" w:rsidP="00EC292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80FED" w:rsidRPr="00C250CC" w:rsidRDefault="00F80FED" w:rsidP="00EC2923">
      <w:p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0831" w:rsidRPr="00C250CC" w:rsidRDefault="00F80FED" w:rsidP="00F80FE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МАТРИЦА СООТНОШЕНИЯ КОМПЕТЕНЦИЙ И УЧЕБНЫХ ДИСЦИПЛИН (МОДУЛЕЙ)</w:t>
      </w:r>
    </w:p>
    <w:p w:rsidR="008B0831" w:rsidRPr="00C250CC" w:rsidRDefault="008B0831" w:rsidP="00EC2923">
      <w:pPr>
        <w:tabs>
          <w:tab w:val="left" w:pos="98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126"/>
        <w:gridCol w:w="3827"/>
        <w:gridCol w:w="2127"/>
      </w:tblGrid>
      <w:tr w:rsidR="008B0831" w:rsidRPr="00C250CC" w:rsidTr="002A3A88">
        <w:tc>
          <w:tcPr>
            <w:tcW w:w="1413" w:type="dxa"/>
            <w:vAlign w:val="center"/>
          </w:tcPr>
          <w:p w:rsidR="008B0831" w:rsidRPr="00C250CC" w:rsidRDefault="008B0831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126" w:type="dxa"/>
            <w:vAlign w:val="center"/>
          </w:tcPr>
          <w:p w:rsidR="008B0831" w:rsidRPr="00C250CC" w:rsidRDefault="008B0831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блоков</w:t>
            </w:r>
          </w:p>
        </w:tc>
        <w:tc>
          <w:tcPr>
            <w:tcW w:w="3827" w:type="dxa"/>
            <w:vAlign w:val="center"/>
          </w:tcPr>
          <w:p w:rsidR="008B0831" w:rsidRPr="00C250CC" w:rsidRDefault="008B0831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дисциплин (модулей)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1. Дисциплины (модули)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 1, 2, 3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1, 2, 3, 4, 7, 8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2, 3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Б1.Б3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Медицина экстремальных ситуаций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2, 9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Б1.Б4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Судебная медицина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2, 3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4, 7, 8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Б1.Б4.Б2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 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Б1.Б5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Б1.Б5.1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инфекционных болезней и СПИДа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Б1.Б5.2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заболеваний системы кровообращения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Б1.Б5.3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заболеваний органов дыхания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Б1.Б5.4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органов пищеварения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Б1.Б5.5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мочеполовой системы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Б1.Б5.6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эндокринной системы и нарушений обмена веществ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Б1.Б5.7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центральной нервной системы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Б1.Б5.8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кроветворной и лимфоидной ткани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Б1.Б5.9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кожи и соединительной ткани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Б1.Б5.10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осложнений беременности, родов и послеродового периода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Б1.Б5.11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осложнений после диагностических, лечебных вмешательств и реанимации</w:t>
            </w:r>
          </w:p>
          <w:p w:rsidR="00BA0DF2" w:rsidRPr="00C250CC" w:rsidRDefault="00BA0DF2" w:rsidP="00EC29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Б1.В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Б1.В. ОД.1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секционного материала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Б1.В. ОД.2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операционного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ОД.3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болезни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4, 5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ОД.4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патологических процессах. Функциональная морфология и патология клетки. Дистрофии и некроз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ОД.5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проявления нарушений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ОД.6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Компенсаторно-приспособительные процессы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ОД.7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Воспаление. Основы иммуноморфологии и иммунопатологии</w:t>
            </w:r>
          </w:p>
          <w:p w:rsidR="00BA0DF2" w:rsidRPr="00C250CC" w:rsidRDefault="00BA0DF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3, 4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Б1.В.ДВ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организация здравоохранения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3, 4, 7, 8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A0DF2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основы профессиональной деятельности врача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3, 4, 7, 8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1, 2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2 </w:t>
            </w:r>
          </w:p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Б2.Б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Б2.Б1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стационаре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2, 3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1, 3, 4, 5, 7, 8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2, 3, 4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Б2.Б2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поликлинике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2, 3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1, 3, 4, 5, 7, 8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2, 3, 4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Б2.В.ПВ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Б2.В.ПВ1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1, 2, 3, 4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Блок 3. 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1, 2, 3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1-9</w:t>
            </w:r>
          </w:p>
          <w:p w:rsidR="008B0831" w:rsidRPr="00C250CC" w:rsidRDefault="008B0831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1-4</w:t>
            </w: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3827" w:type="dxa"/>
          </w:tcPr>
          <w:p w:rsidR="008B0831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31" w:rsidRPr="00C250CC" w:rsidTr="002A3A88">
        <w:tc>
          <w:tcPr>
            <w:tcW w:w="1413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ФТД.1</w:t>
            </w:r>
          </w:p>
        </w:tc>
        <w:tc>
          <w:tcPr>
            <w:tcW w:w="2126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0DF2" w:rsidRPr="00C250CC" w:rsidRDefault="008B0831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принципы патологоанатомической диагностики и её значение для клинической медицины</w:t>
            </w:r>
          </w:p>
        </w:tc>
        <w:tc>
          <w:tcPr>
            <w:tcW w:w="2127" w:type="dxa"/>
          </w:tcPr>
          <w:p w:rsidR="008B0831" w:rsidRPr="00C250CC" w:rsidRDefault="008B0831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1-4</w:t>
            </w:r>
          </w:p>
        </w:tc>
      </w:tr>
    </w:tbl>
    <w:p w:rsidR="008B0831" w:rsidRPr="00C250CC" w:rsidRDefault="008B0831" w:rsidP="00EC2923">
      <w:pPr>
        <w:tabs>
          <w:tab w:val="left" w:pos="98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A88" w:rsidRPr="00C250CC" w:rsidRDefault="002A3A88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8776D2" w:rsidRPr="00C250CC" w:rsidRDefault="008776D2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F80FED" w:rsidRPr="00C250CC" w:rsidRDefault="00F80FED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F80FED" w:rsidRPr="00C250CC" w:rsidRDefault="00F80FED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F80FED" w:rsidRPr="00C250CC" w:rsidRDefault="00F80FED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445190" w:rsidRPr="00C250CC" w:rsidRDefault="00F80FED" w:rsidP="00F80FED">
      <w:pPr>
        <w:pStyle w:val="a6"/>
        <w:spacing w:before="0" w:beforeAutospacing="0" w:after="0" w:afterAutospacing="0"/>
        <w:ind w:left="1" w:hanging="1"/>
        <w:jc w:val="center"/>
        <w:rPr>
          <w:b/>
        </w:rPr>
      </w:pPr>
      <w:r w:rsidRPr="00C250CC">
        <w:rPr>
          <w:b/>
        </w:rPr>
        <w:lastRenderedPageBreak/>
        <w:t>7. СТРУКТУРА ПРОГРАММЫ</w:t>
      </w:r>
    </w:p>
    <w:p w:rsidR="002A3A88" w:rsidRPr="00C250CC" w:rsidRDefault="002A3A88" w:rsidP="00EC2923">
      <w:pPr>
        <w:pStyle w:val="a6"/>
        <w:spacing w:before="0" w:beforeAutospacing="0" w:after="0" w:afterAutospacing="0"/>
        <w:ind w:left="1" w:firstLine="709"/>
        <w:jc w:val="center"/>
        <w:rPr>
          <w:b/>
        </w:rPr>
      </w:pPr>
    </w:p>
    <w:p w:rsidR="00445190" w:rsidRPr="00C250CC" w:rsidRDefault="00445190" w:rsidP="00EC2923">
      <w:pPr>
        <w:pStyle w:val="a6"/>
        <w:spacing w:before="0" w:beforeAutospacing="0" w:after="0" w:afterAutospacing="0"/>
        <w:ind w:left="1"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7"/>
        <w:gridCol w:w="4157"/>
        <w:gridCol w:w="4101"/>
      </w:tblGrid>
      <w:tr w:rsidR="00445190" w:rsidRPr="00C250CC" w:rsidTr="00CE5533">
        <w:tc>
          <w:tcPr>
            <w:tcW w:w="5353" w:type="dxa"/>
            <w:gridSpan w:val="2"/>
          </w:tcPr>
          <w:p w:rsidR="00445190" w:rsidRPr="00C250CC" w:rsidRDefault="00445190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4218" w:type="dxa"/>
          </w:tcPr>
          <w:p w:rsidR="00445190" w:rsidRPr="00C250CC" w:rsidRDefault="00445190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ординатуры</w:t>
            </w:r>
          </w:p>
          <w:p w:rsidR="00445190" w:rsidRPr="00C250CC" w:rsidRDefault="00445190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в зачетных единицах</w:t>
            </w:r>
          </w:p>
        </w:tc>
      </w:tr>
      <w:tr w:rsidR="00445190" w:rsidRPr="00C250CC" w:rsidTr="00CE5533">
        <w:tc>
          <w:tcPr>
            <w:tcW w:w="1101" w:type="dxa"/>
          </w:tcPr>
          <w:p w:rsidR="00445190" w:rsidRPr="00C250CC" w:rsidRDefault="00445190" w:rsidP="00EC29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4252" w:type="dxa"/>
          </w:tcPr>
          <w:p w:rsidR="00445190" w:rsidRPr="00C250CC" w:rsidRDefault="00445190" w:rsidP="00EC292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4218" w:type="dxa"/>
          </w:tcPr>
          <w:p w:rsidR="00445190" w:rsidRPr="00C250CC" w:rsidRDefault="00445190" w:rsidP="00EC2923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en-US"/>
              </w:rPr>
            </w:pPr>
            <w:r w:rsidRPr="00C250CC">
              <w:rPr>
                <w:b/>
              </w:rPr>
              <w:t>4</w:t>
            </w:r>
            <w:r w:rsidR="00C63FD1" w:rsidRPr="00C250CC">
              <w:rPr>
                <w:b/>
              </w:rPr>
              <w:t>5</w:t>
            </w:r>
          </w:p>
        </w:tc>
      </w:tr>
      <w:tr w:rsidR="00445190" w:rsidRPr="00C250CC" w:rsidTr="00CE5533">
        <w:trPr>
          <w:trHeight w:val="311"/>
        </w:trPr>
        <w:tc>
          <w:tcPr>
            <w:tcW w:w="1101" w:type="dxa"/>
            <w:vMerge w:val="restart"/>
          </w:tcPr>
          <w:p w:rsidR="00445190" w:rsidRPr="00C250CC" w:rsidRDefault="00445190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5190" w:rsidRPr="00C250CC" w:rsidRDefault="00445190" w:rsidP="00EC2923">
            <w:pPr>
              <w:spacing w:after="0" w:line="240" w:lineRule="auto"/>
              <w:ind w:left="380" w:right="-1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4218" w:type="dxa"/>
          </w:tcPr>
          <w:p w:rsidR="00445190" w:rsidRPr="00C250CC" w:rsidRDefault="00445190" w:rsidP="00EC2923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  <w:lang w:val="en-US"/>
              </w:rPr>
            </w:pPr>
            <w:r w:rsidRPr="00C250CC">
              <w:rPr>
                <w:b/>
                <w:lang w:val="en-US"/>
              </w:rPr>
              <w:t>39</w:t>
            </w:r>
          </w:p>
        </w:tc>
      </w:tr>
      <w:tr w:rsidR="00445190" w:rsidRPr="00C250CC" w:rsidTr="00CE5533">
        <w:trPr>
          <w:trHeight w:val="31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445190" w:rsidRPr="00C250CC" w:rsidRDefault="00445190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45190" w:rsidRPr="00C250CC" w:rsidRDefault="00445190" w:rsidP="00EC2923">
            <w:pPr>
              <w:spacing w:after="0" w:line="240" w:lineRule="auto"/>
              <w:ind w:left="380" w:right="-1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445190" w:rsidRPr="00C250CC" w:rsidRDefault="00C63FD1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45190" w:rsidRPr="00C250CC" w:rsidTr="00CE5533">
        <w:trPr>
          <w:trHeight w:val="407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445190" w:rsidRPr="00C250CC" w:rsidRDefault="00445190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45190" w:rsidRPr="00C250CC" w:rsidRDefault="00445190" w:rsidP="00EC2923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445190" w:rsidRPr="00C250CC" w:rsidRDefault="00C63FD1" w:rsidP="00EC2923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C250CC">
              <w:rPr>
                <w:b/>
              </w:rPr>
              <w:t>72</w:t>
            </w:r>
          </w:p>
        </w:tc>
      </w:tr>
      <w:tr w:rsidR="00445190" w:rsidRPr="00C250CC" w:rsidTr="00CE5533">
        <w:trPr>
          <w:trHeight w:val="337"/>
        </w:trPr>
        <w:tc>
          <w:tcPr>
            <w:tcW w:w="1101" w:type="dxa"/>
            <w:vMerge/>
          </w:tcPr>
          <w:p w:rsidR="00445190" w:rsidRPr="00C250CC" w:rsidRDefault="00445190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5190" w:rsidRPr="00C250CC" w:rsidRDefault="00445190" w:rsidP="00EC2923">
            <w:pPr>
              <w:spacing w:after="0" w:line="240" w:lineRule="auto"/>
              <w:ind w:left="380" w:right="-1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4218" w:type="dxa"/>
          </w:tcPr>
          <w:p w:rsidR="00445190" w:rsidRPr="00C250CC" w:rsidRDefault="00C63FD1" w:rsidP="00EC2923">
            <w:pPr>
              <w:pStyle w:val="a6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C250CC">
              <w:rPr>
                <w:b/>
              </w:rPr>
              <w:t>72</w:t>
            </w:r>
          </w:p>
        </w:tc>
      </w:tr>
      <w:tr w:rsidR="00445190" w:rsidRPr="00C250CC" w:rsidTr="00CE5533">
        <w:trPr>
          <w:trHeight w:val="234"/>
        </w:trPr>
        <w:tc>
          <w:tcPr>
            <w:tcW w:w="1101" w:type="dxa"/>
            <w:vMerge/>
          </w:tcPr>
          <w:p w:rsidR="00445190" w:rsidRPr="00C250CC" w:rsidRDefault="00445190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45190" w:rsidRPr="00C250CC" w:rsidRDefault="00445190" w:rsidP="00EC2923">
            <w:pPr>
              <w:spacing w:after="0" w:line="240" w:lineRule="auto"/>
              <w:ind w:left="380" w:right="-1" w:hanging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4218" w:type="dxa"/>
          </w:tcPr>
          <w:p w:rsidR="00445190" w:rsidRPr="00C250CC" w:rsidRDefault="00C63FD1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45190" w:rsidRPr="00C250CC" w:rsidTr="008776D2">
        <w:tc>
          <w:tcPr>
            <w:tcW w:w="1101" w:type="dxa"/>
            <w:tcBorders>
              <w:bottom w:val="single" w:sz="4" w:space="0" w:color="000000"/>
            </w:tcBorders>
          </w:tcPr>
          <w:p w:rsidR="00445190" w:rsidRPr="00C250CC" w:rsidRDefault="00445190" w:rsidP="00EC292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45190" w:rsidRPr="00C250CC" w:rsidRDefault="00445190" w:rsidP="00EC2923">
            <w:pPr>
              <w:spacing w:after="0"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218" w:type="dxa"/>
            <w:tcBorders>
              <w:bottom w:val="single" w:sz="4" w:space="0" w:color="000000"/>
            </w:tcBorders>
          </w:tcPr>
          <w:p w:rsidR="00445190" w:rsidRPr="00C250CC" w:rsidRDefault="00445190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45190" w:rsidRPr="00C250CC" w:rsidTr="008776D2">
        <w:tc>
          <w:tcPr>
            <w:tcW w:w="5353" w:type="dxa"/>
            <w:gridSpan w:val="2"/>
            <w:tcBorders>
              <w:bottom w:val="single" w:sz="4" w:space="0" w:color="auto"/>
            </w:tcBorders>
          </w:tcPr>
          <w:p w:rsidR="00445190" w:rsidRPr="00C250CC" w:rsidRDefault="00445190" w:rsidP="00EC2923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ординатуры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445190" w:rsidRPr="00C250CC" w:rsidRDefault="00445190" w:rsidP="00EC29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445190" w:rsidRPr="00C250CC" w:rsidRDefault="00445190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6D2" w:rsidRPr="00C250CC" w:rsidRDefault="008776D2" w:rsidP="00EC29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Дисциплины (модули) и практики, относящиеся к базовой и вариативной части программы ординатуры, являются обязательными для освоения обучающимся. В рамках базовой части Блока 1 программы ординатуры реализуются следующие дисциплины (модули): «Организация здравоохранения и общественное здоровье», «Педагогика», «Медицина чрезвычайных ситуаций», «Патология». </w:t>
      </w: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Дисциплины (модули) по выбору, в том числе специализированные адаптационных дисциплин (модулей) для инвалидов и лиц с ограниченными возможностями здоровья, составляют не менее 30 процентов от объема вариативной части Блока 1 «Дисциплины (модули)».</w:t>
      </w: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Максимальный объем аудиторных учебных занятий в неделю при освоении программ ординатуры составляет 36 академических часов; при реализации обучения по индивидуальному плану, в том числе ускоренного обучения, максимальный объем аудиторных учебных занятий в неделю не должен превышать 54 часов.</w:t>
      </w: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 Блок 2 «Практики» входит производственная практика.</w:t>
      </w:r>
    </w:p>
    <w:p w:rsidR="006D148C" w:rsidRPr="00C250CC" w:rsidRDefault="006D148C" w:rsidP="00F80FED">
      <w:pPr>
        <w:pStyle w:val="Default"/>
        <w:ind w:right="-1" w:firstLine="851"/>
        <w:jc w:val="both"/>
        <w:rPr>
          <w:color w:val="auto"/>
        </w:rPr>
      </w:pPr>
      <w:r w:rsidRPr="00C250CC">
        <w:rPr>
          <w:color w:val="auto"/>
        </w:rPr>
        <w:t>Производственная практика проводится в форме клинической практики в поликлинике и стационаре.</w:t>
      </w: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6D148C" w:rsidRPr="00C250CC" w:rsidRDefault="006D148C" w:rsidP="00F80FED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Cs/>
          <w:sz w:val="24"/>
          <w:szCs w:val="24"/>
        </w:rPr>
        <w:t>Практики, предусмотренные программой ординатуры, осуществляются в соответствии с порядком организации и проведения практической подготовки по основным и дополнительным профессиональным образовательным программам, установленным уполномоченным органом исполнительной власти.</w:t>
      </w:r>
    </w:p>
    <w:p w:rsidR="006D148C" w:rsidRPr="00C250CC" w:rsidRDefault="006D148C" w:rsidP="00F80FED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 Блок 3 «Государственная итоговая аттестация» входит сдача государственного экзамена.</w:t>
      </w:r>
    </w:p>
    <w:p w:rsidR="00084907" w:rsidRPr="00C250CC" w:rsidRDefault="00084907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907" w:rsidRPr="00C250CC" w:rsidRDefault="00084907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907" w:rsidRPr="00C250CC" w:rsidRDefault="00084907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0FED" w:rsidRPr="00C250CC" w:rsidRDefault="00F80FED" w:rsidP="00F80FE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УЧЕБНЫЙ ПЛАН </w:t>
      </w:r>
      <w:r w:rsidRPr="00C250CC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  </w:t>
      </w:r>
    </w:p>
    <w:p w:rsidR="006D148C" w:rsidRPr="00C250CC" w:rsidRDefault="00F80FED" w:rsidP="00F80FED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ПО СПЕЦИАЛЬНОСТИ «ПАТОЛОГИЧЕСКАЯ АНАТОМИЯ» (ОРДИНАТУРА)</w:t>
      </w:r>
    </w:p>
    <w:p w:rsidR="006D148C" w:rsidRPr="00C250CC" w:rsidRDefault="006D148C" w:rsidP="00EC292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977"/>
        <w:gridCol w:w="720"/>
        <w:gridCol w:w="720"/>
        <w:gridCol w:w="657"/>
        <w:gridCol w:w="596"/>
        <w:gridCol w:w="680"/>
        <w:gridCol w:w="947"/>
        <w:gridCol w:w="1260"/>
      </w:tblGrid>
      <w:tr w:rsidR="006D148C" w:rsidRPr="00C250CC" w:rsidTr="00C90E4B">
        <w:trPr>
          <w:cantSplit/>
          <w:trHeight w:val="437"/>
          <w:tblHeader/>
        </w:trPr>
        <w:tc>
          <w:tcPr>
            <w:tcW w:w="1703" w:type="dxa"/>
            <w:vMerge w:val="restart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Индекс</w:t>
            </w:r>
          </w:p>
        </w:tc>
        <w:tc>
          <w:tcPr>
            <w:tcW w:w="2977" w:type="dxa"/>
            <w:vMerge w:val="restart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(модулей)</w:t>
            </w:r>
          </w:p>
        </w:tc>
        <w:tc>
          <w:tcPr>
            <w:tcW w:w="720" w:type="dxa"/>
            <w:vMerge w:val="restart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  <w:p w:rsidR="006D148C" w:rsidRPr="00C250CC" w:rsidRDefault="006D148C" w:rsidP="00EC2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 xml:space="preserve">(в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зач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. ед.)</w:t>
            </w:r>
          </w:p>
        </w:tc>
        <w:tc>
          <w:tcPr>
            <w:tcW w:w="720" w:type="dxa"/>
            <w:vMerge w:val="restart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Всего часов</w:t>
            </w:r>
          </w:p>
        </w:tc>
        <w:tc>
          <w:tcPr>
            <w:tcW w:w="2880" w:type="dxa"/>
            <w:gridSpan w:val="4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В том числе</w:t>
            </w:r>
          </w:p>
        </w:tc>
        <w:tc>
          <w:tcPr>
            <w:tcW w:w="1260" w:type="dxa"/>
            <w:vMerge w:val="restart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Форма контроля</w:t>
            </w:r>
          </w:p>
        </w:tc>
      </w:tr>
      <w:tr w:rsidR="006D148C" w:rsidRPr="00C250CC" w:rsidTr="00C90E4B">
        <w:trPr>
          <w:cantSplit/>
          <w:trHeight w:val="1953"/>
          <w:tblHeader/>
        </w:trPr>
        <w:tc>
          <w:tcPr>
            <w:tcW w:w="1703" w:type="dxa"/>
            <w:vMerge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2977" w:type="dxa"/>
            <w:vMerge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20" w:type="dxa"/>
            <w:vMerge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720" w:type="dxa"/>
            <w:vMerge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  <w:tc>
          <w:tcPr>
            <w:tcW w:w="657" w:type="dxa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лекции</w:t>
            </w:r>
          </w:p>
        </w:tc>
        <w:tc>
          <w:tcPr>
            <w:tcW w:w="596" w:type="dxa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семинары</w:t>
            </w:r>
          </w:p>
        </w:tc>
        <w:tc>
          <w:tcPr>
            <w:tcW w:w="680" w:type="dxa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практические занятия</w:t>
            </w:r>
          </w:p>
        </w:tc>
        <w:tc>
          <w:tcPr>
            <w:tcW w:w="947" w:type="dxa"/>
            <w:textDirection w:val="btLr"/>
          </w:tcPr>
          <w:p w:rsidR="006D148C" w:rsidRPr="00C250CC" w:rsidRDefault="006D148C" w:rsidP="00EC292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самостоятель-ная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 работа</w:t>
            </w:r>
          </w:p>
        </w:tc>
        <w:tc>
          <w:tcPr>
            <w:tcW w:w="1260" w:type="dxa"/>
            <w:vMerge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1620</w:t>
            </w:r>
          </w:p>
        </w:tc>
        <w:tc>
          <w:tcPr>
            <w:tcW w:w="65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122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372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590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500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36</w:t>
            </w: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1404</w:t>
            </w:r>
          </w:p>
        </w:tc>
        <w:tc>
          <w:tcPr>
            <w:tcW w:w="65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122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336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482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428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36</w:t>
            </w: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Б1.Б1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36</w:t>
            </w:r>
          </w:p>
        </w:tc>
        <w:tc>
          <w:tcPr>
            <w:tcW w:w="65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Б1.Б2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36</w:t>
            </w:r>
          </w:p>
        </w:tc>
        <w:tc>
          <w:tcPr>
            <w:tcW w:w="65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Б1.Б3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Медицина экстренных ситуаций 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36</w:t>
            </w:r>
          </w:p>
        </w:tc>
        <w:tc>
          <w:tcPr>
            <w:tcW w:w="65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-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6D148C" w:rsidRPr="00C250CC" w:rsidTr="00C90E4B">
        <w:trPr>
          <w:cantSplit/>
          <w:trHeight w:val="362"/>
        </w:trPr>
        <w:tc>
          <w:tcPr>
            <w:tcW w:w="1703" w:type="dxa"/>
          </w:tcPr>
          <w:p w:rsidR="006D148C" w:rsidRPr="00C250CC" w:rsidRDefault="006D148C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Б1.Б4</w:t>
            </w:r>
          </w:p>
        </w:tc>
        <w:tc>
          <w:tcPr>
            <w:tcW w:w="2977" w:type="dxa"/>
          </w:tcPr>
          <w:p w:rsidR="006D148C" w:rsidRPr="00C250CC" w:rsidRDefault="006D148C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Патология 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72</w:t>
            </w:r>
          </w:p>
        </w:tc>
        <w:tc>
          <w:tcPr>
            <w:tcW w:w="657" w:type="dxa"/>
          </w:tcPr>
          <w:p w:rsidR="006D148C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96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68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36</w:t>
            </w:r>
          </w:p>
        </w:tc>
        <w:tc>
          <w:tcPr>
            <w:tcW w:w="947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x-none"/>
              </w:rPr>
              <w:t>24</w:t>
            </w:r>
          </w:p>
        </w:tc>
        <w:tc>
          <w:tcPr>
            <w:tcW w:w="1260" w:type="dxa"/>
          </w:tcPr>
          <w:p w:rsidR="006D148C" w:rsidRPr="00C250CC" w:rsidRDefault="006D148C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FB70A5" w:rsidRPr="00C250CC" w:rsidTr="00C90E4B">
        <w:trPr>
          <w:cantSplit/>
          <w:trHeight w:val="362"/>
        </w:trPr>
        <w:tc>
          <w:tcPr>
            <w:tcW w:w="1703" w:type="dxa"/>
          </w:tcPr>
          <w:p w:rsidR="00FB70A5" w:rsidRPr="00C250CC" w:rsidRDefault="00FB70A5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Б1.Б4.1</w:t>
            </w:r>
          </w:p>
        </w:tc>
        <w:tc>
          <w:tcPr>
            <w:tcW w:w="2977" w:type="dxa"/>
          </w:tcPr>
          <w:p w:rsidR="00FB70A5" w:rsidRPr="00C250CC" w:rsidRDefault="00FB70A5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Судебная медицина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>36</w:t>
            </w:r>
          </w:p>
        </w:tc>
        <w:tc>
          <w:tcPr>
            <w:tcW w:w="65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596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8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94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126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FB70A5" w:rsidRPr="00C250CC" w:rsidTr="00C90E4B">
        <w:trPr>
          <w:cantSplit/>
          <w:trHeight w:val="362"/>
        </w:trPr>
        <w:tc>
          <w:tcPr>
            <w:tcW w:w="1703" w:type="dxa"/>
          </w:tcPr>
          <w:p w:rsidR="00FB70A5" w:rsidRPr="00C250CC" w:rsidRDefault="00FB70A5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Б1.Б4.2</w:t>
            </w:r>
          </w:p>
        </w:tc>
        <w:tc>
          <w:tcPr>
            <w:tcW w:w="2977" w:type="dxa"/>
          </w:tcPr>
          <w:p w:rsidR="00FB70A5" w:rsidRPr="00C250CC" w:rsidRDefault="00FB70A5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Патологическая физиология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>36</w:t>
            </w:r>
          </w:p>
        </w:tc>
        <w:tc>
          <w:tcPr>
            <w:tcW w:w="65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x-none"/>
              </w:rPr>
              <w:t>-</w:t>
            </w:r>
          </w:p>
        </w:tc>
        <w:tc>
          <w:tcPr>
            <w:tcW w:w="596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6</w:t>
            </w:r>
          </w:p>
        </w:tc>
        <w:tc>
          <w:tcPr>
            <w:tcW w:w="68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18</w:t>
            </w:r>
          </w:p>
        </w:tc>
        <w:tc>
          <w:tcPr>
            <w:tcW w:w="94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12</w:t>
            </w:r>
          </w:p>
        </w:tc>
        <w:tc>
          <w:tcPr>
            <w:tcW w:w="126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FB70A5" w:rsidRPr="00C250CC" w:rsidTr="00C90E4B">
        <w:trPr>
          <w:cantSplit/>
          <w:trHeight w:val="362"/>
        </w:trPr>
        <w:tc>
          <w:tcPr>
            <w:tcW w:w="1703" w:type="dxa"/>
          </w:tcPr>
          <w:p w:rsidR="00FB70A5" w:rsidRPr="00C250CC" w:rsidRDefault="00FB70A5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Б1.Б5</w:t>
            </w:r>
          </w:p>
        </w:tc>
        <w:tc>
          <w:tcPr>
            <w:tcW w:w="2977" w:type="dxa"/>
          </w:tcPr>
          <w:p w:rsidR="00FB70A5" w:rsidRPr="00C250CC" w:rsidRDefault="00FB70A5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65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6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947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260" w:type="dxa"/>
          </w:tcPr>
          <w:p w:rsidR="00FB70A5" w:rsidRPr="00C250CC" w:rsidRDefault="00FB70A5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Б1.Б5.1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инфекционных болезней и СПИДа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Б1.Б5.2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заболеваний системы кровообращения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Б1.Б5.3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заболеваний органов дыхания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Б1.Б5.4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органов пищеварения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Б1.Б5.5</w:t>
            </w: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мочеполовой системы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Б1.Б5.6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эндокринной системы и нарушений обмена веществ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Б1.Б5.7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центральной нервной системы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Б1.Б5.8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кроветворной и лимфоидной ткани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Б1.Б5.9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заболеваний кожи и соединительной ткани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Б1.Б5.10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осложнений беременности, родов и послеродового периода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Б1.Б5.11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 осложнений после диагностических, лечебных вмешательств и реанимации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1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секционного материала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операционного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3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болезни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патологических процессах. Функциональная морфология и патология клетки. Дистрофии и некроз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проявления нарушений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Компенсаторно-приспособительные процессы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Воспаление. Основы иммуноморфологии и иммунопатологии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Б1.В.ДВ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0" w:type="dxa"/>
          </w:tcPr>
          <w:p w:rsidR="00C90E4B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Б1.В.ДВ1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организация здравоохранения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C90E4B" w:rsidRPr="00C250CC" w:rsidTr="00C90E4B">
        <w:trPr>
          <w:cantSplit/>
          <w:trHeight w:val="362"/>
        </w:trPr>
        <w:tc>
          <w:tcPr>
            <w:tcW w:w="1703" w:type="dxa"/>
          </w:tcPr>
          <w:p w:rsidR="00C90E4B" w:rsidRPr="00C250CC" w:rsidRDefault="00C90E4B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</w:t>
            </w:r>
          </w:p>
        </w:tc>
        <w:tc>
          <w:tcPr>
            <w:tcW w:w="2977" w:type="dxa"/>
          </w:tcPr>
          <w:p w:rsidR="00C90E4B" w:rsidRPr="00C250CC" w:rsidRDefault="00C90E4B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основы профессиональной деятельности врача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7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</w:tcPr>
          <w:p w:rsidR="00C90E4B" w:rsidRPr="00C250CC" w:rsidRDefault="00C90E4B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36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Б2.Б1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стационаре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Б2.Б2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в поликлинике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2052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Б2.ПВ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x-none"/>
              </w:rPr>
              <w:t>0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Б2.ПВ1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Диффе-ренцированный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 xml:space="preserve"> 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Б3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государственная аттестация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x-none" w:eastAsia="x-none"/>
              </w:rPr>
              <w:t>Зачет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ФТД.1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принципы патологоанатомической диагностики и её значение для клинической медицины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x-none" w:eastAsia="x-none"/>
              </w:rPr>
              <w:t>Тестовый контроль</w:t>
            </w:r>
          </w:p>
        </w:tc>
      </w:tr>
      <w:tr w:rsidR="0000225E" w:rsidRPr="00C250CC" w:rsidTr="00C90E4B">
        <w:trPr>
          <w:cantSplit/>
          <w:trHeight w:val="362"/>
        </w:trPr>
        <w:tc>
          <w:tcPr>
            <w:tcW w:w="1703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00225E" w:rsidRPr="00C250CC" w:rsidRDefault="0000225E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65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6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8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947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3164</w:t>
            </w:r>
          </w:p>
        </w:tc>
        <w:tc>
          <w:tcPr>
            <w:tcW w:w="1260" w:type="dxa"/>
          </w:tcPr>
          <w:p w:rsidR="0000225E" w:rsidRPr="00C250CC" w:rsidRDefault="0000225E" w:rsidP="00EC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:rsidR="006A195D" w:rsidRPr="00C250CC" w:rsidRDefault="006A195D" w:rsidP="00EC2923">
      <w:pPr>
        <w:spacing w:after="0" w:line="240" w:lineRule="auto"/>
        <w:rPr>
          <w:rFonts w:ascii="Times New Roman" w:hAnsi="Times New Roman" w:cs="Times New Roman"/>
        </w:rPr>
      </w:pPr>
    </w:p>
    <w:p w:rsidR="00F80FED" w:rsidRPr="00C250CC" w:rsidRDefault="00F80FE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ED" w:rsidRPr="00C250CC" w:rsidRDefault="00F80FE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FED" w:rsidRPr="00C250CC" w:rsidRDefault="00F80FE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89" w:rsidRPr="00C250CC" w:rsidRDefault="00F80FED" w:rsidP="00F80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723F89" w:rsidRPr="00C250CC">
        <w:rPr>
          <w:rFonts w:ascii="Times New Roman" w:hAnsi="Times New Roman" w:cs="Times New Roman"/>
          <w:b/>
          <w:sz w:val="24"/>
          <w:szCs w:val="24"/>
        </w:rPr>
        <w:t xml:space="preserve">КАЛЕНДАРНЫЙ </w:t>
      </w:r>
      <w:r w:rsidR="00426AE5" w:rsidRPr="00C250CC">
        <w:rPr>
          <w:rFonts w:ascii="Times New Roman" w:hAnsi="Times New Roman" w:cs="Times New Roman"/>
          <w:b/>
          <w:sz w:val="24"/>
          <w:szCs w:val="24"/>
        </w:rPr>
        <w:t>УЧЕБНЫЙ ГРАФИК</w:t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</w:t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(ординатура) </w:t>
      </w: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426AE5" w:rsidRPr="00C250CC" w:rsidTr="008776D2">
        <w:tc>
          <w:tcPr>
            <w:tcW w:w="677" w:type="dxa"/>
          </w:tcPr>
          <w:p w:rsidR="00426AE5" w:rsidRPr="00C250CC" w:rsidRDefault="00426AE5" w:rsidP="00EC2923">
            <w:pPr>
              <w:spacing w:after="0" w:line="240" w:lineRule="auto"/>
              <w:ind w:left="-120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D148C" w:rsidRPr="00C2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9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29 - 5</w:t>
            </w:r>
          </w:p>
        </w:tc>
        <w:tc>
          <w:tcPr>
            <w:tcW w:w="1470" w:type="dxa"/>
            <w:gridSpan w:val="3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0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27 - 2</w:t>
            </w:r>
          </w:p>
        </w:tc>
        <w:tc>
          <w:tcPr>
            <w:tcW w:w="1960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60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0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29 - 4</w:t>
            </w:r>
          </w:p>
        </w:tc>
      </w:tr>
      <w:tr w:rsidR="00426AE5" w:rsidRPr="00C250CC" w:rsidTr="00723F89">
        <w:trPr>
          <w:cantSplit/>
          <w:trHeight w:val="1134"/>
        </w:trPr>
        <w:tc>
          <w:tcPr>
            <w:tcW w:w="677" w:type="dxa"/>
            <w:textDirection w:val="btLr"/>
          </w:tcPr>
          <w:p w:rsidR="00426AE5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489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  <w:tc>
          <w:tcPr>
            <w:tcW w:w="489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8 - 14</w:t>
            </w:r>
          </w:p>
        </w:tc>
        <w:tc>
          <w:tcPr>
            <w:tcW w:w="489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489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489" w:type="dxa"/>
            <w:vMerge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490" w:type="dxa"/>
            <w:vMerge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24 - 30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8 - 14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490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490" w:type="dxa"/>
            <w:vMerge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AE5" w:rsidRPr="00C250CC" w:rsidTr="008776D2">
        <w:tc>
          <w:tcPr>
            <w:tcW w:w="677" w:type="dxa"/>
          </w:tcPr>
          <w:p w:rsidR="00426AE5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9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7C9A" w:rsidRPr="00C250CC" w:rsidTr="00723F89">
        <w:tc>
          <w:tcPr>
            <w:tcW w:w="677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EE7C9A" w:rsidRPr="00C250CC" w:rsidTr="00723F89">
        <w:trPr>
          <w:trHeight w:val="226"/>
        </w:trPr>
        <w:tc>
          <w:tcPr>
            <w:tcW w:w="677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7C9A" w:rsidRPr="00C250CC" w:rsidTr="00723F89">
        <w:tc>
          <w:tcPr>
            <w:tcW w:w="677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9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0" w:type="dxa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491"/>
        <w:gridCol w:w="491"/>
        <w:gridCol w:w="491"/>
        <w:gridCol w:w="491"/>
        <w:gridCol w:w="543"/>
        <w:gridCol w:w="567"/>
        <w:gridCol w:w="567"/>
        <w:gridCol w:w="567"/>
        <w:gridCol w:w="602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26AE5" w:rsidRPr="00C250CC" w:rsidTr="008776D2">
        <w:trPr>
          <w:trHeight w:val="120"/>
        </w:trPr>
        <w:tc>
          <w:tcPr>
            <w:tcW w:w="754" w:type="dxa"/>
          </w:tcPr>
          <w:p w:rsidR="00426AE5" w:rsidRPr="00C250CC" w:rsidRDefault="00426AE5" w:rsidP="00EC2923">
            <w:pPr>
              <w:spacing w:after="0" w:line="240" w:lineRule="auto"/>
              <w:ind w:left="-12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 w:rsidR="006D148C" w:rsidRPr="00C2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dxa"/>
            <w:gridSpan w:val="3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1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26 - 1</w:t>
            </w:r>
          </w:p>
        </w:tc>
        <w:tc>
          <w:tcPr>
            <w:tcW w:w="1677" w:type="dxa"/>
            <w:gridSpan w:val="3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23 - 1</w:t>
            </w:r>
          </w:p>
        </w:tc>
        <w:tc>
          <w:tcPr>
            <w:tcW w:w="2075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1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30 - 5</w:t>
            </w:r>
          </w:p>
        </w:tc>
        <w:tc>
          <w:tcPr>
            <w:tcW w:w="1473" w:type="dxa"/>
            <w:gridSpan w:val="3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1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27 – 3</w:t>
            </w:r>
          </w:p>
        </w:tc>
      </w:tr>
      <w:tr w:rsidR="00723F89" w:rsidRPr="00C250CC" w:rsidTr="008D5647">
        <w:trPr>
          <w:cantSplit/>
          <w:trHeight w:val="1134"/>
        </w:trPr>
        <w:tc>
          <w:tcPr>
            <w:tcW w:w="754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19 - 25</w:t>
            </w:r>
          </w:p>
        </w:tc>
        <w:tc>
          <w:tcPr>
            <w:tcW w:w="491" w:type="dxa"/>
            <w:vMerge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567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  <w:tc>
          <w:tcPr>
            <w:tcW w:w="567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  <w:tc>
          <w:tcPr>
            <w:tcW w:w="567" w:type="dxa"/>
            <w:vMerge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9 - 15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16 - 22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491" w:type="dxa"/>
            <w:vMerge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491" w:type="dxa"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491" w:type="dxa"/>
            <w:vMerge/>
            <w:textDirection w:val="btLr"/>
          </w:tcPr>
          <w:p w:rsidR="00723F89" w:rsidRPr="00C250CC" w:rsidRDefault="00723F89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F89" w:rsidRPr="00C250CC" w:rsidTr="008776D2">
        <w:tc>
          <w:tcPr>
            <w:tcW w:w="754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23F89" w:rsidRPr="00C250CC" w:rsidTr="00723F89">
        <w:tc>
          <w:tcPr>
            <w:tcW w:w="754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43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2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23F89" w:rsidRPr="00C250CC" w:rsidTr="00723F89">
        <w:tc>
          <w:tcPr>
            <w:tcW w:w="754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3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2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23F89" w:rsidRPr="00C250CC" w:rsidTr="00723F89">
        <w:tc>
          <w:tcPr>
            <w:tcW w:w="754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91" w:type="dxa"/>
          </w:tcPr>
          <w:p w:rsidR="00723F89" w:rsidRPr="00C250CC" w:rsidRDefault="00942B7F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3" w:type="dxa"/>
          </w:tcPr>
          <w:p w:rsidR="00723F89" w:rsidRPr="00C250CC" w:rsidRDefault="00942B7F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02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1" w:type="dxa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</w:tbl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F89" w:rsidRPr="00C250CC" w:rsidRDefault="00723F89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A88" w:rsidRPr="00C250CC" w:rsidRDefault="002A3A88" w:rsidP="00EC292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49"/>
        <w:gridCol w:w="549"/>
        <w:gridCol w:w="550"/>
        <w:gridCol w:w="551"/>
        <w:gridCol w:w="551"/>
        <w:gridCol w:w="550"/>
        <w:gridCol w:w="550"/>
        <w:gridCol w:w="648"/>
        <w:gridCol w:w="550"/>
        <w:gridCol w:w="550"/>
        <w:gridCol w:w="550"/>
        <w:gridCol w:w="551"/>
        <w:gridCol w:w="550"/>
        <w:gridCol w:w="550"/>
        <w:gridCol w:w="498"/>
        <w:gridCol w:w="498"/>
      </w:tblGrid>
      <w:tr w:rsidR="00426AE5" w:rsidRPr="00C250CC" w:rsidTr="00723F89">
        <w:tc>
          <w:tcPr>
            <w:tcW w:w="2221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6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65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29 - 5</w:t>
            </w:r>
          </w:p>
        </w:tc>
        <w:tc>
          <w:tcPr>
            <w:tcW w:w="1668" w:type="dxa"/>
            <w:gridSpan w:val="3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7" w:type="dxa"/>
            <w:vMerge w:val="restart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27 -2</w:t>
            </w:r>
          </w:p>
        </w:tc>
        <w:tc>
          <w:tcPr>
            <w:tcW w:w="2008" w:type="dxa"/>
            <w:gridSpan w:val="4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26AE5" w:rsidRPr="00C250CC" w:rsidTr="00723F89">
        <w:trPr>
          <w:cantSplit/>
          <w:trHeight w:val="1134"/>
        </w:trPr>
        <w:tc>
          <w:tcPr>
            <w:tcW w:w="555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555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11 - 17</w:t>
            </w:r>
          </w:p>
        </w:tc>
        <w:tc>
          <w:tcPr>
            <w:tcW w:w="555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25 - 31</w:t>
            </w:r>
          </w:p>
        </w:tc>
        <w:tc>
          <w:tcPr>
            <w:tcW w:w="557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  <w:tc>
          <w:tcPr>
            <w:tcW w:w="557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8 - 14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15 - 21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22 - 28</w:t>
            </w:r>
          </w:p>
        </w:tc>
        <w:tc>
          <w:tcPr>
            <w:tcW w:w="665" w:type="dxa"/>
            <w:vMerge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13 - 19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20 - 26</w:t>
            </w:r>
          </w:p>
        </w:tc>
        <w:tc>
          <w:tcPr>
            <w:tcW w:w="557" w:type="dxa"/>
            <w:vMerge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3 - 9</w:t>
            </w:r>
          </w:p>
        </w:tc>
        <w:tc>
          <w:tcPr>
            <w:tcW w:w="556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10 - 16</w:t>
            </w:r>
          </w:p>
        </w:tc>
        <w:tc>
          <w:tcPr>
            <w:tcW w:w="448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17 - 23</w:t>
            </w:r>
          </w:p>
        </w:tc>
        <w:tc>
          <w:tcPr>
            <w:tcW w:w="448" w:type="dxa"/>
            <w:textDirection w:val="btLr"/>
          </w:tcPr>
          <w:p w:rsidR="00426AE5" w:rsidRPr="00C250CC" w:rsidRDefault="00426AE5" w:rsidP="00EC29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24 - 31</w:t>
            </w:r>
          </w:p>
        </w:tc>
      </w:tr>
      <w:tr w:rsidR="00426AE5" w:rsidRPr="00C250CC" w:rsidTr="00723F89">
        <w:tc>
          <w:tcPr>
            <w:tcW w:w="555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7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7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5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7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8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8" w:type="dxa"/>
          </w:tcPr>
          <w:p w:rsidR="00426AE5" w:rsidRPr="00C250CC" w:rsidRDefault="00426AE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E7C9A" w:rsidRPr="00C250CC" w:rsidTr="00723F89"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8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48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723F89" w:rsidRPr="00C250CC" w:rsidTr="00723F89">
        <w:tc>
          <w:tcPr>
            <w:tcW w:w="555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5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8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E7C9A" w:rsidRPr="00C250CC" w:rsidTr="00723F89"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56" w:type="dxa"/>
            <w:vAlign w:val="center"/>
          </w:tcPr>
          <w:p w:rsidR="00EE7C9A" w:rsidRPr="00C250CC" w:rsidRDefault="00942B7F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65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7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56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8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48" w:type="dxa"/>
            <w:vAlign w:val="center"/>
          </w:tcPr>
          <w:p w:rsidR="00EE7C9A" w:rsidRPr="00C250CC" w:rsidRDefault="00EE7C9A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426AE5" w:rsidRPr="00C250CC" w:rsidRDefault="00426AE5" w:rsidP="00EC29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F89" w:rsidRPr="00C250CC" w:rsidRDefault="00723F89" w:rsidP="00EC292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23F89" w:rsidRPr="00C250CC" w:rsidRDefault="00723F89" w:rsidP="00EC292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23F89" w:rsidRPr="00C250CC" w:rsidRDefault="00723F89" w:rsidP="00EC292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250CC">
        <w:rPr>
          <w:rFonts w:ascii="Times New Roman" w:hAnsi="Times New Roman" w:cs="Times New Roman"/>
          <w:u w:val="single"/>
        </w:rPr>
        <w:t>Сводные данные</w:t>
      </w:r>
    </w:p>
    <w:p w:rsidR="00723F89" w:rsidRPr="00C250CC" w:rsidRDefault="00723F89" w:rsidP="00EC2923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3666"/>
        <w:gridCol w:w="1598"/>
        <w:gridCol w:w="1598"/>
        <w:gridCol w:w="815"/>
      </w:tblGrid>
      <w:tr w:rsidR="00723F89" w:rsidRPr="00C250CC" w:rsidTr="008D5647">
        <w:trPr>
          <w:trHeight w:val="338"/>
        </w:trPr>
        <w:tc>
          <w:tcPr>
            <w:tcW w:w="1951" w:type="dxa"/>
            <w:vMerge w:val="restart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Условные обозначения</w:t>
            </w:r>
          </w:p>
        </w:tc>
        <w:tc>
          <w:tcPr>
            <w:tcW w:w="5528" w:type="dxa"/>
            <w:vMerge w:val="restart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Вид учебной деятельности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1  год обучения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850" w:type="dxa"/>
            <w:vMerge w:val="restart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Итого</w:t>
            </w:r>
          </w:p>
        </w:tc>
      </w:tr>
      <w:tr w:rsidR="00723F89" w:rsidRPr="00C250CC" w:rsidTr="008D5647">
        <w:trPr>
          <w:trHeight w:val="263"/>
        </w:trPr>
        <w:tc>
          <w:tcPr>
            <w:tcW w:w="1951" w:type="dxa"/>
            <w:vMerge/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850" w:type="dxa"/>
            <w:vMerge/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89" w:rsidRPr="00C250CC" w:rsidTr="008D5647">
        <w:trPr>
          <w:trHeight w:val="214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34</w:t>
            </w:r>
          </w:p>
        </w:tc>
      </w:tr>
      <w:tr w:rsidR="00723F89" w:rsidRPr="00C250CC" w:rsidTr="008D5647">
        <w:trPr>
          <w:trHeight w:val="90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23F89" w:rsidRPr="00C250CC" w:rsidTr="008D5647">
        <w:trPr>
          <w:trHeight w:val="81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50" w:type="dxa"/>
            <w:vAlign w:val="center"/>
          </w:tcPr>
          <w:p w:rsidR="00723F89" w:rsidRPr="00C250CC" w:rsidRDefault="00D4073C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58</w:t>
            </w:r>
          </w:p>
        </w:tc>
      </w:tr>
      <w:tr w:rsidR="00723F89" w:rsidRPr="00C250CC" w:rsidTr="008D5647">
        <w:trPr>
          <w:trHeight w:val="268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723F89" w:rsidRPr="00C250CC" w:rsidTr="008D5647">
        <w:trPr>
          <w:trHeight w:val="156"/>
        </w:trPr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723F89" w:rsidRPr="00C250CC" w:rsidRDefault="00723F89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723F89" w:rsidRPr="00C250CC" w:rsidTr="008D5647">
        <w:tc>
          <w:tcPr>
            <w:tcW w:w="7479" w:type="dxa"/>
            <w:gridSpan w:val="2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2126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850" w:type="dxa"/>
            <w:vAlign w:val="center"/>
          </w:tcPr>
          <w:p w:rsidR="00723F89" w:rsidRPr="00C250CC" w:rsidRDefault="00723F89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50CC"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</w:tbl>
    <w:p w:rsidR="00084907" w:rsidRPr="00C250CC" w:rsidRDefault="00084907" w:rsidP="00EC2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AE5" w:rsidRPr="00C250CC" w:rsidRDefault="00426AE5" w:rsidP="00EC29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57F0" w:rsidRPr="00C250CC" w:rsidRDefault="00FF420D" w:rsidP="00FF420D">
      <w:pPr>
        <w:tabs>
          <w:tab w:val="left" w:pos="38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10. СОДЕРЖАНИЕ ДИСЦИПЛИН (МОДУЛЕЙ)</w:t>
      </w:r>
    </w:p>
    <w:p w:rsidR="004257F0" w:rsidRPr="00C250CC" w:rsidRDefault="004257F0" w:rsidP="00EC2923">
      <w:pPr>
        <w:tabs>
          <w:tab w:val="left" w:pos="3844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11"/>
      </w:tblGrid>
      <w:tr w:rsidR="004257F0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F0" w:rsidRPr="00C250CC" w:rsidRDefault="004257F0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4257F0" w:rsidRPr="00C250CC" w:rsidRDefault="004257F0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7F0" w:rsidRPr="00C250CC" w:rsidRDefault="004257F0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(модулей), тем, элементов и т.д.</w:t>
            </w:r>
          </w:p>
        </w:tc>
      </w:tr>
      <w:tr w:rsidR="004257F0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F0" w:rsidRPr="00C250CC" w:rsidRDefault="004257F0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F0" w:rsidRPr="00C250CC" w:rsidRDefault="004257F0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</w:tr>
      <w:tr w:rsidR="004257F0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F0" w:rsidRPr="00C250CC" w:rsidRDefault="004257F0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 Б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F0" w:rsidRPr="00C250CC" w:rsidRDefault="004257F0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4257F0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F0" w:rsidRPr="00C250CC" w:rsidRDefault="009A37EE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4257F0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Организация здравоохранение и общественное здоровье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Современные аспекты организации здравоохранения и общественного здоровья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Современная роль общественного здравоохранения в реализации </w:t>
            </w:r>
            <w:r w:rsidRPr="00C250CC">
              <w:rPr>
                <w:sz w:val="24"/>
                <w:szCs w:val="24"/>
              </w:rPr>
              <w:lastRenderedPageBreak/>
              <w:t>политики и стратегии охраны здоровья населения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Правовые основы охраны здоровья населения. Основы законодательства о здравоохранении и нормативные документы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F9" w:rsidRPr="00C250CC" w:rsidRDefault="003578F9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Общие вопросы организации медицинской помощи в стране, организация работы учреждений здравоохранения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Медицинская документация, предусмотренная законодательством по здравоохранению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Б1.Б1.1.</w:t>
            </w:r>
            <w:r w:rsidR="009B7405" w:rsidRPr="00C25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3578F9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Биоэтика в деятельности врача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3578F9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3578F9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Общественное здоровье</w:t>
            </w:r>
          </w:p>
        </w:tc>
      </w:tr>
      <w:tr w:rsidR="003578F9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8F9" w:rsidRPr="00C250CC" w:rsidRDefault="003578F9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Социальное значение важнейших инфекционных и неинфекционных заболеваний</w:t>
            </w:r>
          </w:p>
        </w:tc>
      </w:tr>
      <w:tr w:rsidR="009A37EE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EE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7EE" w:rsidRPr="00C250CC" w:rsidRDefault="003578F9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Основы медицинской статистики</w:t>
            </w:r>
          </w:p>
        </w:tc>
      </w:tr>
      <w:tr w:rsidR="009E3F5A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5A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5A" w:rsidRPr="00C250CC" w:rsidRDefault="009B7405" w:rsidP="00EC2923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Системный подход к анализу медицинской информации</w:t>
            </w:r>
          </w:p>
        </w:tc>
      </w:tr>
      <w:tr w:rsidR="009E3F5A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F5A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5A" w:rsidRPr="00C250CC" w:rsidRDefault="009B7405" w:rsidP="00EC2923">
            <w:pPr>
              <w:pStyle w:val="a4"/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Современные социально-гигиенические методики сбора информации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Медико-статистический анализ информации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Организация врачебного дела: диспансеризация, анализ заболеваемости, смертности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Медицинская демография. Современные медико-социальные аспекты демографических процессов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Технологии медицинской профилактики, формирования здорового образа жизни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 xml:space="preserve">Здравоохранение. Современное состояние и перспективы развития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Экономика, финансирование, планирование и управление здравоохранением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Социальное и медицинское страхование граждан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Современные технологии организации лечебно-профилактической помощи населению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Современные аспекты медицинской экспертизы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Современные подходы к управлению качеством медицинской помощи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Организация патологоанатомической службы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4C5D2C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Б1.Б1.3.7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4C5D2C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Здравоохранение в зарубежных странах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b/>
                <w:bCs/>
                <w:sz w:val="24"/>
                <w:szCs w:val="24"/>
              </w:rPr>
              <w:t>Этика и деонтология в профессиональной деятельности врача патологоанатома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Медицинская деонтология как единство правовых и нравственных норм медицинской деятельности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Диалектическая взаимосвязь между деонтологией и психотерапией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Применение требований врачебной этики и деонтологии в практике врача-патологоанатома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Этика взаимоотношений врач -  больной, врач -  родственники пациента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Этика взаимоотношений в медицинском коллективе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Врачебная тайна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Б1.Б1.</w:t>
            </w:r>
            <w:r w:rsidR="004C5D2C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Врачебные ошибки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Педагогика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Принципы организации педагогического процесса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Предмет педагогической науки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Основные категории, цели и задачи педагогической науки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Б1.Б2.1.3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Общее понятие о дидактике высшей школы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Особенности подготовки медицинского персонала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Типы и формы организации педагогического процесса в медицинском вузе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Педагогика в работе врача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процессов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гуманизации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общества на медицинскую практику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Педагогическая ситуация в работе врача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Педагогические задачи врача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Педагогическое профессиональное общение. Учет индивидуальных и возрастных особенностей при общении с пациентом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Ситуации педагогического общения в работе врача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Барьеры общения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Условия эффективного общения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развития личности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Общение в триаде «врач-медсестра-пациент»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Конфликты в медицине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Профилактическая медицина и работа врача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Отношение к здоровью – практический подход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Значение понятий «образ жизни» и «здоровый образ жизни»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 врача: формы, методы и средства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Образовательный потенциал врача: непрерывное медицинское образование, его цели, задачи, технологии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Б1.Б2.19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Цели и задачи непрерывного медицинского образования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Содержание непрерывного медицинского образования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Б1.Б2.21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Основные формы обучения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Б1.Б2.22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средства подготовки врача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Б1.Б2.23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обучения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Медицина чрезвычайных ситуаций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Основы национальной безопасности.  Единая государственная политика в области ГО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Единая государственная система предупреждения и ликвидации ЧС (ЕГСП и ЛЧС)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Организация работы ЛПУ в ЧС. Нормативное правовое обеспечение мобилизационной подготовки и мобилизации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Мобилизационное задание учреждений здравоохранения и материальное обеспечение. Организация медицинского обеспечения войск. Воинская обязанность граждан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Специальные формирования здравоохранения (СФЗ), их место и роль в современной системе лечебно-эвакуационного обеспечения войск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Организация и основы деятельности службы медицины катастроф (СМК)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Организация лечебно-эвакуационного обеспечения населения в ЧС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Особенности хирургической и терапевтической патологии в военное время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Воздействие ионизирующего излучения и радиоактивных веществ. Химическая опасность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Б1.Б3.10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Использование специальных средств индивидуальной защиты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Б1.Б4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color w:val="000000"/>
                <w:sz w:val="24"/>
                <w:szCs w:val="24"/>
              </w:rPr>
              <w:t>Патология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color w:val="000000"/>
                <w:sz w:val="24"/>
                <w:szCs w:val="24"/>
              </w:rPr>
              <w:t>Судебная медицина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История судебной медицины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Предмет и содержание судебной медицины</w:t>
            </w:r>
          </w:p>
        </w:tc>
      </w:tr>
      <w:tr w:rsidR="009B7405" w:rsidRPr="00C250CC" w:rsidTr="006A7945">
        <w:trPr>
          <w:trHeight w:val="1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Методы исследования в судебной медицине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8"/>
                <w:szCs w:val="28"/>
              </w:rPr>
            </w:pPr>
            <w:r w:rsidRPr="00C250CC">
              <w:rPr>
                <w:sz w:val="24"/>
                <w:szCs w:val="24"/>
              </w:rPr>
              <w:t xml:space="preserve"> (исследование) трупа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 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C250CC">
              <w:rPr>
                <w:sz w:val="24"/>
                <w:szCs w:val="24"/>
              </w:rPr>
              <w:t>Судебно-медицинской экспертизы (исследование) трупа новорожденного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Общие вопросы судебно-медицинской травматологии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Повреждения от действия тупых твердых предметов и орудий 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Транспортная травма. Падение с высоты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 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Повреждение и смерть от острых орудий. Экспертиза </w:t>
            </w:r>
            <w:proofErr w:type="spellStart"/>
            <w:r w:rsidRPr="00C250CC">
              <w:rPr>
                <w:sz w:val="24"/>
                <w:szCs w:val="24"/>
              </w:rPr>
              <w:t>прижизненности</w:t>
            </w:r>
            <w:proofErr w:type="spellEnd"/>
            <w:r w:rsidRPr="00C250CC">
              <w:rPr>
                <w:sz w:val="24"/>
                <w:szCs w:val="24"/>
              </w:rPr>
              <w:t xml:space="preserve"> повреждений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Огнестрельные повреждения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Механическая асфиксия. Повреждения от действия высоких и низких температур. </w:t>
            </w:r>
            <w:proofErr w:type="spellStart"/>
            <w:r w:rsidRPr="00C250CC">
              <w:rPr>
                <w:sz w:val="24"/>
                <w:szCs w:val="24"/>
              </w:rPr>
              <w:t>Электротравма</w:t>
            </w:r>
            <w:proofErr w:type="spellEnd"/>
            <w:r w:rsidRPr="00C250CC">
              <w:rPr>
                <w:sz w:val="24"/>
                <w:szCs w:val="24"/>
              </w:rPr>
              <w:t xml:space="preserve">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Токсикология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Б1.Б4.1.14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Врачебная деонтология. Судебно-медицинская экспертиза по делам о профессиональных нарушениях медицинских работников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color w:val="000000"/>
                <w:sz w:val="24"/>
                <w:szCs w:val="24"/>
              </w:rPr>
              <w:t>Патологическая физиология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tabs>
                <w:tab w:val="left" w:pos="4287"/>
                <w:tab w:val="left" w:pos="45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Роль реактивности в патологии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tabs>
                <w:tab w:val="left" w:pos="4287"/>
                <w:tab w:val="left" w:pos="457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Повреждение клетки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Морфология патологического накопления эндогенных и экзогенных продуктов. Патология белкового, липидного, углеводного обмена. Гиалиновые изменения.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Морфология патологического накопления эндогенных и экзогенных продуктов. Нарушения метаболизма гемоглобина, пигментов, нуклеопротеидов. Патологическое обызвествление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Патология тканевого роста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Канцерогенез и опухолевый процесс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эритрона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 Анемии. Эритроцитозы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C250CC">
              <w:rPr>
                <w:sz w:val="24"/>
                <w:szCs w:val="24"/>
              </w:rPr>
              <w:t>Патология белой крови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Б1.Б4.2.7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8"/>
                <w:szCs w:val="28"/>
              </w:rPr>
            </w:pPr>
            <w:r w:rsidRPr="00C250CC">
              <w:rPr>
                <w:sz w:val="24"/>
                <w:szCs w:val="24"/>
              </w:rPr>
              <w:t>Патология гемостаза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Б1.Б5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инфекционных болезней и СПИДа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Основные характеристики инфекционного процесса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Сепсис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ВИЧ-инфекция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Детские инфекции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ОД.И.01.1.1.5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Туберкулез. Сифилис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ОД.И.01.1.1.6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Инфекционные энтероколиты (дизентерия, брюшной тиф, холера)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ОД.И.01.1.1.7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Бактериальные и вирусные воздушно-капельные инфекции. Грипп, </w:t>
            </w:r>
            <w:proofErr w:type="spellStart"/>
            <w:r w:rsidRPr="00C250CC">
              <w:rPr>
                <w:sz w:val="24"/>
                <w:szCs w:val="24"/>
              </w:rPr>
              <w:t>парагрипп</w:t>
            </w:r>
            <w:proofErr w:type="spellEnd"/>
            <w:r w:rsidRPr="00C250CC">
              <w:rPr>
                <w:sz w:val="24"/>
                <w:szCs w:val="24"/>
              </w:rPr>
              <w:t>, аденовирусная инфекция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ОД.И.01.1.1.8 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Карантинные и особо опасные инфекции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ОД.И.01.1.1.9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722F9F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Инфекционные </w:t>
            </w:r>
            <w:proofErr w:type="spellStart"/>
            <w:r w:rsidRPr="00C250CC">
              <w:rPr>
                <w:sz w:val="24"/>
                <w:szCs w:val="24"/>
              </w:rPr>
              <w:t>фетопатии</w:t>
            </w:r>
            <w:proofErr w:type="spellEnd"/>
            <w:r w:rsidR="009B7405" w:rsidRPr="00C250CC">
              <w:rPr>
                <w:sz w:val="24"/>
                <w:szCs w:val="24"/>
              </w:rPr>
              <w:t xml:space="preserve"> </w:t>
            </w:r>
          </w:p>
        </w:tc>
      </w:tr>
      <w:tr w:rsidR="00722F9F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9F" w:rsidRPr="00C250CC" w:rsidRDefault="00722F9F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9F" w:rsidRPr="00C250CC" w:rsidRDefault="00722F9F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Внутриутробные инфекции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системы кровообращения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Болезни сердца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клапанов сердца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Болезни миокарда и перикарда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Порок сердца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Ревматические болезни сердца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</w:pPr>
            <w:r w:rsidRPr="00C250CC">
              <w:rPr>
                <w:sz w:val="24"/>
                <w:szCs w:val="24"/>
              </w:rPr>
              <w:t>Атеросклероз и артериосклероз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</w:pPr>
            <w:r w:rsidRPr="00C250CC">
              <w:rPr>
                <w:sz w:val="24"/>
                <w:szCs w:val="24"/>
              </w:rPr>
              <w:t xml:space="preserve">Гипертензия, венозный застой, кровотечение, кровоизлияние 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Шок.</w:t>
            </w:r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шока. ДВС-синдром 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Стаз,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сладж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-феномен,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тромбоз, эмболия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Ишемия. </w:t>
            </w: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Инфаркт </w:t>
            </w:r>
          </w:p>
        </w:tc>
      </w:tr>
      <w:tr w:rsidR="00495D57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D57" w:rsidRPr="00C250CC" w:rsidRDefault="00495D57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ОД.И.01.1.2.1.11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D57" w:rsidRPr="00C250CC" w:rsidRDefault="00495D57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Цереброваскулярные нарушения</w:t>
            </w:r>
          </w:p>
        </w:tc>
      </w:tr>
      <w:tr w:rsidR="009B7405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05" w:rsidRPr="00C250CC" w:rsidRDefault="009B7405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405" w:rsidRPr="00C250CC" w:rsidRDefault="009B7405" w:rsidP="00EC2923">
            <w:pPr>
              <w:pStyle w:val="af4"/>
              <w:ind w:right="-108"/>
              <w:rPr>
                <w:b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органов дыхания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1B4ABE" w:rsidRPr="00C25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Острый бронхит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1B4ABE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Острые воспалительные заболевания легких (острые пневмонии)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1B4ABE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Крупозная 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1B4ABE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Бронхопневмония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1B4ABE" w:rsidRPr="00C250C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Межуточная (интерстициальная) 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Перибронхиальная 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Межлобулярная</w:t>
            </w:r>
            <w:proofErr w:type="spellEnd"/>
            <w:r w:rsidRPr="00C250CC">
              <w:rPr>
                <w:sz w:val="24"/>
                <w:szCs w:val="24"/>
              </w:rPr>
              <w:t xml:space="preserve"> 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Межальвеолярная</w:t>
            </w:r>
            <w:proofErr w:type="spellEnd"/>
            <w:r w:rsidRPr="00C250CC">
              <w:rPr>
                <w:sz w:val="24"/>
                <w:szCs w:val="24"/>
              </w:rPr>
              <w:t xml:space="preserve"> пневмония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Острые деструктивные процессы в легких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Абсцесс легкого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Гангрена легкого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Хронические неспецифические заболевания легких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Хронический бронхит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Бронхоэктазы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Эмфизему легких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Бронхиальную астму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Хронический абсцесс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Хроническую пневмонию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Интерстициальные болезни легких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2BBC" w:rsidRPr="00C250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Пневмофиброз (пневмоцирроз)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Пневмокониозы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</w:t>
            </w:r>
            <w:r w:rsidR="00706086" w:rsidRPr="00C25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</w:pPr>
            <w:r w:rsidRPr="00C250CC">
              <w:rPr>
                <w:sz w:val="24"/>
                <w:szCs w:val="24"/>
              </w:rPr>
              <w:t>Туберкулез легких</w:t>
            </w:r>
          </w:p>
        </w:tc>
      </w:tr>
      <w:tr w:rsidR="001D71DA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1DA" w:rsidRPr="00C250CC" w:rsidRDefault="001D71DA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1DA" w:rsidRPr="00C250CC" w:rsidRDefault="001D71DA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Плеврит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1D71DA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ОД.И.01.1.3.8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Опухоли бронхов и легких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органов пищеварения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Болезни пищевода и желудка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Болезни зева и глотки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Ангина (тонзиллит)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Острые ангины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Катаральная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Фибринозная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Гнойная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Лакунарная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Фолликулярная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Некротическая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Гангренозная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Язвенно-пленчатая ангина </w:t>
            </w:r>
            <w:proofErr w:type="spellStart"/>
            <w:r w:rsidRPr="00C250CC">
              <w:rPr>
                <w:sz w:val="24"/>
                <w:szCs w:val="24"/>
              </w:rPr>
              <w:t>Симоновского-Плаута-Венсена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Септическая ангина (ангина при алиментарно-токсической </w:t>
            </w:r>
            <w:proofErr w:type="spellStart"/>
            <w:r w:rsidRPr="00C250CC">
              <w:rPr>
                <w:sz w:val="24"/>
                <w:szCs w:val="24"/>
              </w:rPr>
              <w:t>алейкии</w:t>
            </w:r>
            <w:proofErr w:type="spellEnd"/>
            <w:r w:rsidRPr="00C250CC">
              <w:rPr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ОД.И.01.1.4.1.1.1.1.10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Ангины, необычной локализации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ОД.И.01.1.4.1.1.1.1.10.1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Ангина язычной миндалины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ОД.И.01.1.4.1.1.1.1.10.2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Тубарной</w:t>
            </w:r>
            <w:proofErr w:type="spellEnd"/>
            <w:r w:rsidRPr="00C250CC">
              <w:rPr>
                <w:sz w:val="24"/>
                <w:szCs w:val="24"/>
              </w:rPr>
              <w:t xml:space="preserve"> или носоглоточной миндалины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ОД.И.01.1.4.1.1.1.1.10.3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Ангина боковых валиков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Хронические ангины (хронический тонзиллит)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ОД.И.01.1.4.1.1.1.2.1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Рецидивирующая ангина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Болезни слюнных желез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Сиалоаденит (болезни или синдрома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Шегрена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Эпидемический паротит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Опухоли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Болезни пищевода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Дивертикулы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Фарингоэзофагальные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Бифуркационные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Эпинефральные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Множественные дивертикулы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Воспаление (эзофагит) </w:t>
            </w:r>
          </w:p>
        </w:tc>
      </w:tr>
      <w:tr w:rsidR="007C26D2" w:rsidRPr="00C250CC" w:rsidTr="006A794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Острый эзофагит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Катаральный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Фибринозный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Флегмонозный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Язвенный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Гангренозный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Перепончатый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Хроническом эзофагите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Рефлюкс-эзофагит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Рак пищевода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Карциному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Плоскоклеточный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Аденокарциному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Железисто-плоскоклеточный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Железисто- кистозный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Мукоэпидермальный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ОД.И.01.1.4.3.3.7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Недифференцированный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Болезни желудка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Гастрит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Острый гастрит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Катаральный (простой)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Фибринозный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Гнойный (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флегмозный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Некротический (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коррозивный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Хронический гастрит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Хронический поверхностный гастрит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атрофический гастрит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Язвенная  болезнь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Эрозия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Острая язва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Хроническая язва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Рак желудка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Аденокарцинома</w:t>
            </w:r>
            <w:proofErr w:type="spellEnd"/>
            <w:r w:rsidRPr="00C250CC">
              <w:rPr>
                <w:sz w:val="24"/>
                <w:szCs w:val="24"/>
              </w:rPr>
              <w:t xml:space="preserve"> (тубулярная, папиллярная, </w:t>
            </w:r>
            <w:proofErr w:type="spellStart"/>
            <w:r w:rsidRPr="00C250CC">
              <w:rPr>
                <w:sz w:val="24"/>
                <w:szCs w:val="24"/>
              </w:rPr>
              <w:t>муцинознвя</w:t>
            </w:r>
            <w:proofErr w:type="spellEnd"/>
            <w:r w:rsidRPr="00C250CC">
              <w:rPr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ОД.И.01.1.4.4.3.2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Недифференцированный (солидный, </w:t>
            </w:r>
            <w:proofErr w:type="spellStart"/>
            <w:r w:rsidRPr="00C250CC">
              <w:rPr>
                <w:sz w:val="24"/>
                <w:szCs w:val="24"/>
              </w:rPr>
              <w:t>скиррозный</w:t>
            </w:r>
            <w:proofErr w:type="spellEnd"/>
            <w:r w:rsidRPr="00C250CC">
              <w:rPr>
                <w:sz w:val="24"/>
                <w:szCs w:val="24"/>
              </w:rPr>
              <w:t>, перстневидно- клеточный)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Плоскоклеточный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Железисто-плоскоклеточный (</w:t>
            </w:r>
            <w:proofErr w:type="spellStart"/>
            <w:r w:rsidRPr="00C250CC">
              <w:rPr>
                <w:sz w:val="24"/>
                <w:szCs w:val="24"/>
              </w:rPr>
              <w:t>аденоканкроид</w:t>
            </w:r>
            <w:proofErr w:type="spellEnd"/>
            <w:r w:rsidRPr="00C250CC">
              <w:rPr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ОД.И.01.1.4.4.3.4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Неклассифицируемый</w:t>
            </w:r>
            <w:proofErr w:type="spellEnd"/>
            <w:r w:rsidRPr="00C250CC">
              <w:rPr>
                <w:sz w:val="24"/>
                <w:szCs w:val="24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кишечника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Пороки развития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Мегаколон, </w:t>
            </w:r>
            <w:proofErr w:type="spellStart"/>
            <w:r w:rsidRPr="00C250CC">
              <w:rPr>
                <w:sz w:val="24"/>
                <w:szCs w:val="24"/>
              </w:rPr>
              <w:t>мегасигма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Дивертикулы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Стенозы, атрезии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Воспаление кишечника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Энтерит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Острый энтерит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Катаральный 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Фибринозный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Гнойный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Некротически-язвенный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Хронический энтерит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Хронического энтерита - без атрофии слизистой оболочки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Атрофический энтерит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Колит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Острый колит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Катаральный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Фибринозный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Гнойный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Геморрагический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Некротический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Гангренозный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Язвенный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Хронический колит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Хронический колит без атрофии слизистой оболочки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Хронический атрофический колит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ОД.И.01.1.4.5.2.2.2.3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Неспецифический язвенный колит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Аппендицит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Болезнь Крона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Энтероколиты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ОД.И.01.1.4.5.2.5.1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Инфекционные энтероколиты (дизентерия, брюшной тиф, холера)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Дистрофические заболевания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Энтеропатии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Опухоли (полипы,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карциноид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, рак толстой кишки)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Муцинозная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аденокарцинома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Перстневидно-клеточный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Плоскоклеточный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Железисто-плоскоклеточный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Мукоэпидермальный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Клоакогенный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ОД.И.01.1.4.5.4.8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Недифференцированный,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неклассифицируемый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ОД.И.01.1.4.5.5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Перитонит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ОД.И.01.1.4.6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печени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Гепатоз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Острый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гепатоз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- токсическая дистрофия (прогрессирующий массивный некроз печени)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гепатоз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- жировой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гепатоз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Гепатит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Экссудативным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Продуктивным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гепатит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Активный (агрессивный)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Персистирующий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Холестатический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ОД.И.01.1.4.6.2.2.4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Хронический лобулярный гепатит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Алкогольный гепатит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ОД.И.01.1.4.6.5.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Цирроз печени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Рак печени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Узловой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Массивный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Диффузный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и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педункулярный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желчного пузыря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ОД.И.01.1.4.7.1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Холецистит (острый, хронический)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ОД.И.01.1.4.7.2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Калькулезного холецистита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ОД.И.01.1.4.7.3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Аденокарцином</w:t>
            </w:r>
            <w:r w:rsidR="001D71DA" w:rsidRPr="00C25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желчного пузыря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ОД.И.01.1.4.8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Болезни поджелудочной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ОД.И.01.1.4.8.1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Панкреатит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ОД.И.01.1.4.8.2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Рак поджелудочной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мочеполовой системы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Гломерулонефрит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Тубулопатии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Острая почечная недостаточность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Хроническим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тубулопатиям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ОД.И.01.1.5.2.2.1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Миеломная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почка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ОД.И.01.1.5.2.2.2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Подагрическая почка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Интерстициальный нефрит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Тубуло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-интерстициальный нефрит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Пиелонефрит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Почечнокаменная болезнь (нефролитиаз)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Поликистоз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почек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Нефросклероз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Хроническая почечная недостаточность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Опухоли почек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ОД.И.01.1.5.8.1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Аденома (</w:t>
            </w:r>
            <w:proofErr w:type="spellStart"/>
            <w:r w:rsidRPr="00C250CC">
              <w:rPr>
                <w:sz w:val="24"/>
                <w:szCs w:val="24"/>
              </w:rPr>
              <w:t>темноклеточная</w:t>
            </w:r>
            <w:proofErr w:type="spellEnd"/>
            <w:r w:rsidRPr="00C250CC">
              <w:rPr>
                <w:sz w:val="24"/>
                <w:szCs w:val="24"/>
              </w:rPr>
              <w:t>, светлоклеточная, ацидофильная)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ОД.И.01.1.5.8.2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Почечно-клеточный (</w:t>
            </w:r>
            <w:proofErr w:type="spellStart"/>
            <w:r w:rsidRPr="00C250CC">
              <w:rPr>
                <w:sz w:val="24"/>
                <w:szCs w:val="24"/>
              </w:rPr>
              <w:t>гипернефроидный</w:t>
            </w:r>
            <w:proofErr w:type="spellEnd"/>
            <w:r w:rsidRPr="00C250CC">
              <w:rPr>
                <w:sz w:val="24"/>
                <w:szCs w:val="24"/>
              </w:rPr>
              <w:t xml:space="preserve">) рак (светлоклеточный, зернисто- клеточный, железистый, </w:t>
            </w:r>
            <w:proofErr w:type="spellStart"/>
            <w:r w:rsidRPr="00C250CC">
              <w:rPr>
                <w:sz w:val="24"/>
                <w:szCs w:val="24"/>
              </w:rPr>
              <w:t>саркомоподобный</w:t>
            </w:r>
            <w:proofErr w:type="spellEnd"/>
            <w:r w:rsidRPr="00C250CC">
              <w:rPr>
                <w:sz w:val="24"/>
                <w:szCs w:val="24"/>
              </w:rPr>
              <w:t xml:space="preserve">, </w:t>
            </w:r>
            <w:proofErr w:type="spellStart"/>
            <w:r w:rsidRPr="00C250CC">
              <w:rPr>
                <w:sz w:val="24"/>
                <w:szCs w:val="24"/>
              </w:rPr>
              <w:t>смешанноклеточный</w:t>
            </w:r>
            <w:proofErr w:type="spellEnd"/>
            <w:r w:rsidRPr="00C250CC">
              <w:rPr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ОД.И.01.1.5.8.3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Нефробластома</w:t>
            </w:r>
            <w:proofErr w:type="spellEnd"/>
            <w:r w:rsidRPr="00C250CC">
              <w:rPr>
                <w:sz w:val="24"/>
                <w:szCs w:val="24"/>
              </w:rPr>
              <w:t xml:space="preserve">, или опухоль </w:t>
            </w:r>
            <w:proofErr w:type="spellStart"/>
            <w:r w:rsidRPr="00C250CC">
              <w:rPr>
                <w:sz w:val="24"/>
                <w:szCs w:val="24"/>
              </w:rPr>
              <w:t>Вильмса</w:t>
            </w:r>
            <w:proofErr w:type="spellEnd"/>
            <w:r w:rsidRPr="00C250CC">
              <w:rPr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 xml:space="preserve">Болезни половых органов и молочной железы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Дисгормональные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ОД.И.01.1.5.9.1.2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Нодулярная</w:t>
            </w:r>
            <w:proofErr w:type="spellEnd"/>
            <w:r w:rsidRPr="00C250CC">
              <w:rPr>
                <w:sz w:val="24"/>
                <w:szCs w:val="24"/>
              </w:rPr>
              <w:t xml:space="preserve"> гиперплазия аденомы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Аденома предстательной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Железистая гиперплазия слизистой оболочки матки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Эндоцервикоз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Аденоматоз</w:t>
            </w:r>
            <w:proofErr w:type="spellEnd"/>
            <w:r w:rsidRPr="00C250CC">
              <w:rPr>
                <w:sz w:val="24"/>
                <w:szCs w:val="24"/>
              </w:rPr>
              <w:t xml:space="preserve">, полипы шейки матки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Доброкачественная дисплазия молочной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Воспалительные болезни половых органов и молочной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Воспаление слизистой оболочки матки (эндометрит)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Воспаление молочной железы (мастит)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Воспаление яичка (орхит)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Воспаление предстательной железы (простатит)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Опухоли половых органов и молочной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Рак матки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Рак яичников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Рак молочной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Рак предстательной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ОД.И.01.1.5.9.3.5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Рак яичек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эндокринной системы и нарушений обмена веществ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Заболевания эндокринных желез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1D71DA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 xml:space="preserve">Болезни </w:t>
            </w:r>
            <w:proofErr w:type="spellStart"/>
            <w:r w:rsidRPr="00C250CC">
              <w:rPr>
                <w:color w:val="000000"/>
                <w:sz w:val="24"/>
                <w:szCs w:val="24"/>
              </w:rPr>
              <w:t>а</w:t>
            </w:r>
            <w:r w:rsidR="007C26D2" w:rsidRPr="00C250CC">
              <w:rPr>
                <w:color w:val="000000"/>
                <w:sz w:val="24"/>
                <w:szCs w:val="24"/>
              </w:rPr>
              <w:t>деногипофиз</w:t>
            </w:r>
            <w:r w:rsidRPr="00C250CC"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1D71DA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Болезни э</w:t>
            </w:r>
            <w:r w:rsidR="007C26D2" w:rsidRPr="00C250CC">
              <w:rPr>
                <w:color w:val="000000"/>
                <w:sz w:val="24"/>
                <w:szCs w:val="24"/>
              </w:rPr>
              <w:t>пифиз</w:t>
            </w:r>
            <w:r w:rsidRPr="00C250CC">
              <w:rPr>
                <w:color w:val="000000"/>
                <w:sz w:val="24"/>
                <w:szCs w:val="24"/>
              </w:rPr>
              <w:t>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1D71DA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Болезни щ</w:t>
            </w:r>
            <w:r w:rsidR="007C26D2" w:rsidRPr="00C250CC">
              <w:rPr>
                <w:color w:val="000000"/>
                <w:sz w:val="24"/>
                <w:szCs w:val="24"/>
              </w:rPr>
              <w:t>итовидн</w:t>
            </w:r>
            <w:r w:rsidRPr="00C250CC">
              <w:rPr>
                <w:color w:val="000000"/>
                <w:sz w:val="24"/>
                <w:szCs w:val="24"/>
              </w:rPr>
              <w:t>ой</w:t>
            </w:r>
            <w:r w:rsidR="007C26D2" w:rsidRPr="00C250CC">
              <w:rPr>
                <w:color w:val="000000"/>
                <w:sz w:val="24"/>
                <w:szCs w:val="24"/>
              </w:rPr>
              <w:t xml:space="preserve"> желез</w:t>
            </w:r>
            <w:r w:rsidRPr="00C250CC">
              <w:rPr>
                <w:color w:val="000000"/>
                <w:sz w:val="24"/>
                <w:szCs w:val="24"/>
              </w:rPr>
              <w:t>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1D71DA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Болезни околощитовидной</w:t>
            </w:r>
            <w:r w:rsidR="007C26D2" w:rsidRPr="00C250CC">
              <w:rPr>
                <w:color w:val="000000"/>
                <w:sz w:val="24"/>
                <w:szCs w:val="24"/>
              </w:rPr>
              <w:t xml:space="preserve"> железы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1D71DA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Болезни н</w:t>
            </w:r>
            <w:r w:rsidR="007C26D2" w:rsidRPr="00C250CC">
              <w:rPr>
                <w:color w:val="000000"/>
                <w:sz w:val="24"/>
                <w:szCs w:val="24"/>
              </w:rPr>
              <w:t>адпочечник</w:t>
            </w:r>
            <w:r w:rsidRPr="00C250CC">
              <w:rPr>
                <w:color w:val="000000"/>
                <w:sz w:val="24"/>
                <w:szCs w:val="24"/>
              </w:rPr>
              <w:t>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Патология эндокринных клеток органов и тканей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Гипоталамус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Поджелудочная железа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Яички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Яичники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txt"/>
              <w:spacing w:before="0" w:beforeAutospacing="0" w:after="0" w:afterAutospacing="0"/>
              <w:ind w:right="-108"/>
              <w:rPr>
                <w:color w:val="000000"/>
              </w:rPr>
            </w:pPr>
            <w:r w:rsidRPr="00C250CC">
              <w:rPr>
                <w:color w:val="000000"/>
              </w:rPr>
              <w:t>Тимус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Лёгкие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Желудочно-кишечный тракт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Почки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Сердце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Паренхиматозн</w:t>
            </w:r>
            <w:r w:rsidR="00F958BA" w:rsidRPr="00C250CC">
              <w:rPr>
                <w:color w:val="000000"/>
                <w:sz w:val="24"/>
                <w:szCs w:val="24"/>
              </w:rPr>
              <w:t>ая</w:t>
            </w:r>
            <w:r w:rsidRPr="00C250CC">
              <w:rPr>
                <w:color w:val="000000"/>
                <w:sz w:val="24"/>
                <w:szCs w:val="24"/>
              </w:rPr>
              <w:t xml:space="preserve"> дистрофи</w:t>
            </w:r>
            <w:r w:rsidR="00F958BA" w:rsidRPr="00C250CC">
              <w:rPr>
                <w:color w:val="000000"/>
                <w:sz w:val="24"/>
                <w:szCs w:val="24"/>
              </w:rPr>
              <w:t>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color w:val="000000"/>
                <w:sz w:val="24"/>
                <w:szCs w:val="24"/>
              </w:rPr>
              <w:t>Стромально</w:t>
            </w:r>
            <w:proofErr w:type="spellEnd"/>
            <w:r w:rsidRPr="00C250CC">
              <w:rPr>
                <w:color w:val="000000"/>
                <w:sz w:val="24"/>
                <w:szCs w:val="24"/>
              </w:rPr>
              <w:t>-сосудистая дистрофия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ОД.И.01.1.6.3.3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Смешанные 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центральной нервной системы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Дистрофические заболевания ЦНС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Амиотрофический боковой склероз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Деменция (приобретенное слабоумие)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Атеросклеротическая (сосудистая) деменция</w:t>
            </w:r>
            <w:r w:rsidRPr="00C250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Сенильное (старческое) слабоумие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Болезнь Альцгеймера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Болезнь Пика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Демиелинизирующие</w:t>
            </w:r>
            <w:proofErr w:type="spellEnd"/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заболевания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iCs/>
                <w:color w:val="000000"/>
                <w:sz w:val="24"/>
                <w:szCs w:val="24"/>
                <w:bdr w:val="none" w:sz="0" w:space="0" w:color="auto" w:frame="1"/>
              </w:rPr>
              <w:t>Рассеянный склероз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ОД.И.01.1.7.3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C250CC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Инфекционные заболевания ЦНС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Весенне-летний клещевой энцефалит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Герпетический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менингоэнцефалит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Спонгиоформные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энцефалопатии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Подострая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спонгиоформная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энцефалопатия (болезнь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Крейцфельда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–Якоба)</w:t>
            </w: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Болезнь Куру, синдром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Герстмана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Штрауслера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–Шейнкера, фатальная семейная  хроническая прогрессирующая энцефалопатия детского возраста, амиотрофический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лейкоспонгиоз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Опухолевые заболевания ЦНС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ОД.И.01.1.7.5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развития ЦНС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 заболеваний кроветворной и лимфоидной ткани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Анемии</w:t>
            </w:r>
          </w:p>
        </w:tc>
      </w:tr>
      <w:tr w:rsidR="007C26D2" w:rsidRPr="00C250CC" w:rsidTr="006A7945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Гемабластозы</w:t>
            </w:r>
            <w:proofErr w:type="spellEnd"/>
          </w:p>
        </w:tc>
      </w:tr>
      <w:tr w:rsidR="007C26D2" w:rsidRPr="00C250CC" w:rsidTr="006A7945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Опухоли кроветворной и лимфоидной тканей </w:t>
            </w:r>
          </w:p>
        </w:tc>
      </w:tr>
      <w:tr w:rsidR="007C26D2" w:rsidRPr="00C250CC" w:rsidTr="006A7945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Лейкозы (лейкемии)  </w:t>
            </w:r>
          </w:p>
        </w:tc>
      </w:tr>
      <w:tr w:rsidR="007C26D2" w:rsidRPr="00C250CC" w:rsidTr="006A7945">
        <w:trPr>
          <w:trHeight w:val="2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Острые лейкозы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Недифференцированный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Миелобластный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Лимфобластный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Плазмобластный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Монобластный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Эритромиелобластны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Мегакариобластны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tabs>
                <w:tab w:val="left" w:pos="186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Хронические лейкозы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Миелоцитарного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происхождения – миелоидный,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эритромиелоидный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лейкоз, эритремия, истинная полицитемия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Лимфоцитарного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происхождения –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лимфолейкоз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лимфоматоз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кожи, парапротеинемические лейкозы,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миеломная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болезнь, первичная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, болезнь тяжелых цепей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ОД.И.01.1.8.3.1.1.2.3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Моноцитарного ряда – моноцитарный лейкоз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гистеоцитоз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Лимфомы</w:t>
            </w:r>
            <w:proofErr w:type="spellEnd"/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Лимфосаркома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лимфоцитарная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пролимфоцитарная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лимфобластная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, лимфоплазмоцитарная, африканская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Грибовидный микоз</w:t>
            </w:r>
          </w:p>
        </w:tc>
      </w:tr>
      <w:tr w:rsidR="007C26D2" w:rsidRPr="00C250CC" w:rsidTr="006A7945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Сезари</w:t>
            </w:r>
            <w:proofErr w:type="spellEnd"/>
          </w:p>
        </w:tc>
      </w:tr>
      <w:tr w:rsidR="007C26D2" w:rsidRPr="00C250CC" w:rsidTr="006A7945">
        <w:trPr>
          <w:trHeight w:val="2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Ретикулосаркома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ОД.И.01.1.8.3.1.2.5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Лимфогрануломатоз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(болезнь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Ходжкина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>Тромбоцитопении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ОД.И.01.1.8.8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</w:pPr>
            <w:r w:rsidRPr="00C250CC">
              <w:rPr>
                <w:sz w:val="24"/>
                <w:szCs w:val="24"/>
              </w:rPr>
              <w:t xml:space="preserve">Расстройства </w:t>
            </w:r>
            <w:proofErr w:type="spellStart"/>
            <w:r w:rsidRPr="00C250CC">
              <w:rPr>
                <w:sz w:val="24"/>
                <w:szCs w:val="24"/>
              </w:rPr>
              <w:t>лимфообращения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заболеваний кожи и соединительной ткани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jc w:val="both"/>
              <w:rPr>
                <w:sz w:val="24"/>
                <w:szCs w:val="24"/>
              </w:rPr>
            </w:pPr>
            <w:r w:rsidRPr="00C250CC">
              <w:rPr>
                <w:bCs/>
                <w:sz w:val="24"/>
                <w:szCs w:val="24"/>
              </w:rPr>
              <w:t>Доброкачественные эпителиальные опухоли кожи лица, волосистой части головы, шеи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Эпидермолитическая</w:t>
            </w:r>
            <w:proofErr w:type="spellEnd"/>
            <w:r w:rsidRPr="00C250CC">
              <w:rPr>
                <w:sz w:val="24"/>
                <w:szCs w:val="24"/>
              </w:rPr>
              <w:t xml:space="preserve"> </w:t>
            </w:r>
            <w:proofErr w:type="spellStart"/>
            <w:r w:rsidRPr="00C250CC">
              <w:rPr>
                <w:sz w:val="24"/>
                <w:szCs w:val="24"/>
              </w:rPr>
              <w:t>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ind w:right="-108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sz w:val="24"/>
                <w:szCs w:val="24"/>
              </w:rPr>
              <w:t xml:space="preserve">Бородавчатая </w:t>
            </w:r>
            <w:proofErr w:type="spellStart"/>
            <w:r w:rsidRPr="00C250CC">
              <w:rPr>
                <w:sz w:val="24"/>
                <w:szCs w:val="24"/>
              </w:rPr>
              <w:t>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Акантолитическая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лентиго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ОД.И.01.1.9.1.5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Себорейный кератоз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Светлоклеточная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Крупноклеточная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Кератоакантома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кератоз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Доброкачественные эпителиальные опухоли слизистой оболочки рта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Папилломы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Плоскоклеточная папиллома - оральная обыкновенная бородавка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Остроконечная кондилома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Фокальная эпителиальная гиперплазия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Множественные папилломы -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папилломатоз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Хека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Зернисто-клеточная опухоль (опухоль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Абрикосова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Кератоакантома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Предраковые поражения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Заболевания кожи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Актинический кератоз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Кератоз, вызванный мышьяком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ПУВА-кератоз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Пигментная ксеродерма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Радиационный дерматоз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Кератоакантоз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Предраковый меланоз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Слизистой оболочки рта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Пролиферирующая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веррукозная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(бородавчатая) лейкоплакия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Эритроплакия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эритроплазия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Кейра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Плоский лишай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Сидеропеническая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дисфагия (синдром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Пламмера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Винсона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Келли-Паттерсона)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Актинический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хейлит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Оральный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субмукозный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фиброз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ОД.И.01.1.9.3.2.7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Предраковый меланоз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Красной каймы губ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Кератоз (гиперкератоз) и лейкоплакия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Плоский лишай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эритроплакия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Сидеропеническая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дисфагия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Папилломатоз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слизистой оболочки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Кератоакантома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Бородавчатый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предрак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Ограниченный гиперкератоз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Абразивный преканцерозный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хейлит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хейлит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Манганотти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ОД.И.01.1.9.4.10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Актинический (постлучевой)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хейлит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А.Л.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Машкиллейсону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Злокачественные эпителиальные опухоли кожи лица, волосистой части головы, шеи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Узловой солидный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Микронодулярный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Инфильтративный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ОД.И.01.1.9.5.1.5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Фиброэпителиальный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Базально-клеточный рак с придатковой дифференцировкой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Метатипический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Кератотический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Акантолитический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Веретеноклеточный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Веррукозный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Псевдососудистый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Железисто-плоскоклеточный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Боуэна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(плоскоклеточный рак 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 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внутриэпидермальный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ОД.И.01.1.9.5.4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Боуеноидный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папулез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Злокачественные эпителиальные опухоли слизистой оболочки рта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Плоскоклеточный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Веррукозный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Базалоидный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плоскоклеточный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Папиллярный плоскоклеточный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Веретеноклеточный</w:t>
            </w:r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Акантолитический</w:t>
            </w:r>
            <w:proofErr w:type="spellEnd"/>
            <w:r w:rsidR="00F958BA"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F958BA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Аденоплоскоклеточный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Карцинома 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эпителиома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cuniculatum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ОД.И.01.1.9.6.4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Недифференцированный (анапластический) рак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из производных мезенхимы 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мягкотканные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опухоли)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ОД.И.01.1.9.7.1.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Гемангиома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ОД.И.01.1.9.7.2.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Фибросаркома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ОД.И.01.1.9.7.3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Рабдомиосаркома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Опухоли из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меланинпродуцирующей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ткани 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меланоцитарные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ОД.И.01.1.9.8.1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Пигментный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невус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ОД.И.01.1.9.8.2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Меланома</w:t>
            </w:r>
          </w:p>
        </w:tc>
      </w:tr>
      <w:tr w:rsidR="007C26D2" w:rsidRPr="00C250CC" w:rsidTr="006A7945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45" w:hanging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>Нодулярный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  <w:t xml:space="preserve"> (кольцевидный) склероз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45" w:hanging="4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bCs/>
                <w:color w:val="30373B"/>
                <w:sz w:val="23"/>
                <w:szCs w:val="23"/>
                <w:bdr w:val="none" w:sz="0" w:space="0" w:color="auto" w:frame="1"/>
                <w:shd w:val="clear" w:color="auto" w:fill="FFFFFF"/>
              </w:rPr>
              <w:t>Системные заболевания соединительной ткани</w:t>
            </w:r>
            <w:r w:rsidRPr="00C250CC">
              <w:rPr>
                <w:rFonts w:ascii="Times New Roman" w:hAnsi="Times New Roman" w:cs="Times New Roman"/>
                <w:color w:val="30373B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ОД.И.01.1.9.10.1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45" w:hanging="4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bCs/>
                <w:color w:val="30373B"/>
                <w:sz w:val="24"/>
                <w:szCs w:val="24"/>
                <w:bdr w:val="none" w:sz="0" w:space="0" w:color="auto" w:frame="1"/>
                <w:shd w:val="clear" w:color="auto" w:fill="FFFFFF"/>
              </w:rPr>
              <w:t>Системная красная волчанка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ОД.И.01.1.9.10.2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45" w:hanging="4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bCs/>
                <w:color w:val="30373B"/>
                <w:sz w:val="24"/>
                <w:szCs w:val="24"/>
                <w:bdr w:val="none" w:sz="0" w:space="0" w:color="auto" w:frame="1"/>
                <w:shd w:val="clear" w:color="auto" w:fill="FFFFFF"/>
              </w:rPr>
              <w:t>Системная склеродермия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ОД.И.01.1.9.10.3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ind w:right="45" w:hanging="4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bCs/>
                <w:color w:val="30373B"/>
                <w:sz w:val="24"/>
                <w:szCs w:val="24"/>
                <w:bdr w:val="none" w:sz="0" w:space="0" w:color="auto" w:frame="1"/>
                <w:shd w:val="clear" w:color="auto" w:fill="FFFFFF"/>
              </w:rPr>
              <w:t>Дерматомиозит-</w:t>
            </w:r>
            <w:proofErr w:type="spellStart"/>
            <w:r w:rsidRPr="00C250CC">
              <w:rPr>
                <w:rFonts w:ascii="Times New Roman" w:hAnsi="Times New Roman" w:cs="Times New Roman"/>
                <w:bCs/>
                <w:color w:val="30373B"/>
                <w:sz w:val="24"/>
                <w:szCs w:val="24"/>
                <w:bdr w:val="none" w:sz="0" w:space="0" w:color="auto" w:frame="1"/>
                <w:shd w:val="clear" w:color="auto" w:fill="FFFFFF"/>
              </w:rPr>
              <w:t>полимиозит</w:t>
            </w:r>
            <w:proofErr w:type="spellEnd"/>
            <w:r w:rsidRPr="00C250CC">
              <w:rPr>
                <w:rFonts w:ascii="Times New Roman" w:hAnsi="Times New Roman" w:cs="Times New Roman"/>
                <w:color w:val="30373B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C26D2" w:rsidRPr="00C250CC" w:rsidTr="006A7945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ОД.И.01.1.9.10.4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color w:val="30373B"/>
                <w:sz w:val="24"/>
                <w:szCs w:val="24"/>
                <w:shd w:val="clear" w:color="auto" w:fill="FFFFFF"/>
              </w:rPr>
              <w:t>Синдром Шарпа</w:t>
            </w:r>
            <w:r w:rsidRPr="00C250CC">
              <w:rPr>
                <w:rFonts w:ascii="Times New Roman" w:hAnsi="Times New Roman" w:cs="Times New Roman"/>
                <w:bCs/>
                <w:color w:val="30373B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осложнений беременности, родов и послеродового периода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5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(токсикоз беременных)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Водянка беременных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Нефропатия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Преэклампсия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Эклампсия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ОД.И.01.1.10.2.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Внематочную беременность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ОД.И.01.1.10.3.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Самопроизвольный аборт и преждевременные роды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ОД.И.01.1.10.4.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63636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Пузырный занос, плацентарный полип, родовая инфекция матки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ОД.И.01.1.11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jc w:val="both"/>
              <w:rPr>
                <w:b/>
                <w:color w:val="000000"/>
                <w:sz w:val="24"/>
                <w:szCs w:val="24"/>
              </w:rPr>
            </w:pPr>
            <w:r w:rsidRPr="00C250CC">
              <w:rPr>
                <w:b/>
                <w:sz w:val="24"/>
                <w:szCs w:val="24"/>
              </w:rPr>
              <w:t>Патологическая анатомия осложнений после диагностических, лечебных вмешательств и реанимации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Лекарственная болезнь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Осложнения хирургических вмешательств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ОД.И.01.1.11.3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Реанимационная патология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Шок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Сепсис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Миоренальный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синдром (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кращ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-синдром, синдром длительного раздавливания)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Острые отравления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Острая и хроническая алкогольная интоксикация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Панкреонекроз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Кишечная непроходимость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Острая почечная и печеночно-почечная недостаточность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sz w:val="24"/>
                <w:szCs w:val="24"/>
              </w:rPr>
            </w:pPr>
            <w:proofErr w:type="spellStart"/>
            <w:r w:rsidRPr="00C250CC">
              <w:rPr>
                <w:sz w:val="24"/>
                <w:szCs w:val="24"/>
              </w:rPr>
              <w:t>Неокклюзионный</w:t>
            </w:r>
            <w:proofErr w:type="spellEnd"/>
            <w:r w:rsidRPr="00C250CC">
              <w:rPr>
                <w:sz w:val="24"/>
                <w:szCs w:val="24"/>
              </w:rPr>
              <w:t xml:space="preserve"> инфаркт кишечника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ДВС-синдром. ДВС-синдром в акушерской практике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Тромбоэмболия легочной артерии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Бактериальный и травматический шок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Травматическая болезнь головного мозга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Субарахноидальное кровоизлияние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ОД.И.01.1.11.19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Основные проявления реанимационной патологии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ОД.И.01.1.11.20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proofErr w:type="spellStart"/>
            <w:r w:rsidRPr="00C250CC">
              <w:rPr>
                <w:color w:val="000000"/>
                <w:sz w:val="24"/>
                <w:szCs w:val="24"/>
              </w:rPr>
              <w:t>Постреанимационная</w:t>
            </w:r>
            <w:proofErr w:type="spellEnd"/>
            <w:r w:rsidRPr="00C250CC">
              <w:rPr>
                <w:color w:val="000000"/>
                <w:sz w:val="24"/>
                <w:szCs w:val="24"/>
              </w:rPr>
              <w:t xml:space="preserve"> энцефалопатия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ОД.И.01.1.11.21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pStyle w:val="af4"/>
              <w:rPr>
                <w:color w:val="000000"/>
                <w:sz w:val="24"/>
                <w:szCs w:val="24"/>
              </w:rPr>
            </w:pPr>
            <w:r w:rsidRPr="00C250CC">
              <w:rPr>
                <w:color w:val="000000"/>
                <w:sz w:val="24"/>
                <w:szCs w:val="24"/>
              </w:rPr>
              <w:t>Отдаленные последствия реанимации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ОД.И.01.1.11.22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Оформление патологоанатомического диагноза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секционного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предварительной информации об умершем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данных истории болезни. 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вскрытия и общие технические приемы вскрытия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приемы вскрытия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придаточных пазух носа и спинного мозга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спинного мозга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Раздельное взвешивание сердца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сердца по Г.Г.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Автандилову</w:t>
            </w:r>
            <w:proofErr w:type="spellEnd"/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по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Шору</w:t>
            </w:r>
            <w:proofErr w:type="spellEnd"/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новорожденных и мертворожденных плодов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Методические особенности вскрытия при осложненных родах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вскрытия при инфекционных заболеваниях, при карантинных и особо опасных заболеваниях 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особенности вскрытия труппа онкологических, сердечно-сосудистых, нервных, психических, эндокринных заболеваниях и детских болезнях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Бактериоскопия и взятие материала для микробиологического исследования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Специальные методы диагностики у секционного стола на: воздушную и жировую эмболии, пневмоторакс, амилоид, ишемию миокарда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патологоанатомического исследования. 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Протокол вскрытия. Оформление патологоанатомического диагноза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Б1.В1.ОД1.1.5.2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Заполнение свидетельства о смерти и оформление заключения о причине смерти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Б1.В1.ОД1.1.5.3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Оформление патологоанатомического эпикриза</w:t>
            </w:r>
          </w:p>
        </w:tc>
      </w:tr>
      <w:tr w:rsidR="007C26D2" w:rsidRPr="00C250CC" w:rsidTr="00293E1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Б1.В1.ОД1.1.5.4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Сличение клинического и патологоанатомического диагноза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Б1.В1.ОД1.1.5.5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свидетельства о смерти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Морфометрия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Морфометрия органов и их патологических изменений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Морфометрия как диагностический метод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Правило забора материалов из трупов для исследований (гистологических, бактериологических,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паразитологических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, вирусологических, серологических, биохимических, цитологических, судебно-химических,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иммунофлюоресцентных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Сохранение трупа, секционного материала, бальзамирование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Музейное дело. Фотографические материалы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Б1.В1.ОД1.1.9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Новые методы исследования в патологической анатомии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Исследование операционного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гистологической лаборатории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материала на исследование (документация, маркировка, вырезка, фиксация)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клинических данных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Биопсия 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взятия материала для гистологического исследования и направление его в патологоанатомическое отделение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биопсий и оформление документации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Макроскопическое описание и вырезка </w:t>
            </w:r>
            <w:proofErr w:type="spellStart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</w:t>
            </w:r>
            <w:proofErr w:type="spellStart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Срочные биопсии: порядок получения, обработки и оформления документации 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Эндоскопические биопсии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2.4.7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Микроскопическая диагностика </w:t>
            </w:r>
            <w:proofErr w:type="spellStart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биопсийного</w:t>
            </w:r>
            <w:proofErr w:type="spellEnd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Гистологическая обработка материала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Гистологические методы: вырезка для гистологического исследования, фиксация материала, заливка в парафин, целлоидин, метод декальцинации, работа на микротомах (санном, роторном, замораживающем)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основных реактивов и красителей для гистологических и цитологических окрасок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гистологические и гистохимические окраски: гематоксилином и эозином, </w:t>
            </w:r>
            <w:proofErr w:type="spellStart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пикрофуксином</w:t>
            </w:r>
            <w:proofErr w:type="spellEnd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ван</w:t>
            </w:r>
            <w:proofErr w:type="spellEnd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Гизон</w:t>
            </w:r>
            <w:proofErr w:type="spellEnd"/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, на жир, эластику, железо, амилоид, ШИК-реакция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сложные методы морфологического исследования: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гистохимия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гистоферментохимия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микроскопия, люминесцентная микроскопия, световая и электронная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иммуногистохимия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, метод культуры ткани, авторадиография, морфометрия 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Методы окраски мазков и срезов тканей для выявления микроорганизмов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Методы цитологической диагностики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Методы макро- и микрофотосъемки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2.11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Техника приготовления макропрепаратов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 болезни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Cs/>
                <w:sz w:val="24"/>
                <w:szCs w:val="24"/>
              </w:rPr>
              <w:t>Этиология, патогенез и морфогенез болезней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Танатогенез 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о клинической и биологической смерти</w:t>
            </w:r>
          </w:p>
        </w:tc>
      </w:tr>
      <w:tr w:rsidR="007C26D2" w:rsidRPr="00C250CC" w:rsidTr="00D804B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Б1.В. ОД 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Морфологические проявления адаптации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дезодаптации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Учение о патологических процессах. Функциональная морфология и патология клетки. Дистрофии и некроз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 о патологических процессах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нозологии, патологическом процессе, синдроме,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симптомокомплексе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симптоме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терапии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раннего и позднего онтогенеза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Функциональная морфология и патология клетки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 ОД 4.2.1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учения о патологии клетки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 ОД 4.2.2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Целлюлярная патология Р. Вирхова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 ОД 4.2.3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клетки как интегративное понятие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 ОД 4.2.4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Патология клеточного ядра, цитоплазмы, органелл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Б2.В. ОД 4.2.5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Характеристика патологических процессов в клетке на светооптическом и ультраструктурном уровне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Дистрофии и некроз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дистрофиях, их стадийность, принципы классификации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Общая характеристика дистрофий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Виды дистрофий, механизмы развития, методы макро- и микроскопической диагностики, клинические проявления, исходы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Белковые 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Углеводные 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Минеральные дистрофии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Понятие о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тезаурисмозах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Некробиоз, некроз,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апоптоз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Понятие о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апоптозе</w:t>
            </w:r>
            <w:proofErr w:type="spellEnd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как о запрограммированной смерти клетки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Роль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апоптоза</w:t>
            </w:r>
            <w:proofErr w:type="spellEnd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патологии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Морфологическая характеристика некробиоза, некроза,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апоптозана</w:t>
            </w:r>
            <w:proofErr w:type="spellEnd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различных структурных уровнях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Причины некроза, виды некроза, клинико-морфологические проявления. Гангрена. Нома.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4.3.14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Особенности инфарктов в различных органах. Морфология и исходы инфарктов. Значение исходов инфарктов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Морфологические проявления нарушений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крово</w:t>
            </w:r>
            <w:proofErr w:type="spellEnd"/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лимфообращения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Общие и местные расстройства кровообращения и </w:t>
            </w:r>
            <w:proofErr w:type="spellStart"/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лимфообращения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Артериальное и венозное полнокровие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Малокровие (ишемия); морфология обменных нарушений в тканях при ишемии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pStyle w:val="1"/>
              <w:spacing w:before="0" w:after="0"/>
              <w:jc w:val="both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Характеристика последствий нарушений кровообращения в различных органах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Процессы свертывания крови и их патология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Кровотечения и кровоизлияния; геморрагический диатез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Тромбоз, эмболия, инфаркт: причины, патогенез, морфологические проявления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Тромбоэмболический синдром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Б1.В. ОД 5.9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Тромбоэмболия легочной артерии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Эмболии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ДВС-синдром.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 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Тромбогеморрагический синдром и синдром диссеминированного внутрисосудистого свертывания крови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5.13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Нарушение микроциркуляции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Компенсаторно-приспособительные процессы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Компенсация и декомпенсация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и </w:t>
            </w:r>
            <w:proofErr w:type="spellStart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дезадаптация</w:t>
            </w:r>
            <w:proofErr w:type="spellEnd"/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регенерации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регенерации на тканевом, клеточном и субклеточном уровне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Регенерация: физиологическая, </w:t>
            </w:r>
            <w:proofErr w:type="spellStart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репаративная</w:t>
            </w:r>
            <w:proofErr w:type="spellEnd"/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патологическая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регенерации отдельных тканей и органов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Регенеративная гипертрофия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формы регенерации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Морфология организации, инкапсуляции, заживления ран, костных переломов 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Гипертрофия, гиперплазия, атрофия; организация, инкапсуляция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Раневой процесс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Перестройка тканей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6.13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Метаплазия </w:t>
            </w:r>
          </w:p>
        </w:tc>
      </w:tr>
      <w:tr w:rsidR="007C26D2" w:rsidRPr="00C250CC" w:rsidTr="004C7CD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 ОД 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Воспаление. Основы иммуноморфологии и иммунопатологии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учение о воспалении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воспаления, классификация, основные морфологические признаки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Характеристика клеточных элементов воспаления и их значение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Макро- и микроскопическая диагностика различных видов воспаления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Морфология гранулематозных воспалительных реакций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Макро- и микроскопические проявления воспаления при туберкулезе, сифилисе, проказе, склероме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Иммунный ответ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Функциональная морфология органов иммуногенеза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Морфологические основы реакций клеточного и гуморального иммунитета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Реакция гиперчувствительности немедленного и замедленного типа: их механизмы и морфологические проявления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Аутоиммунные болезни: этиология, патогенез, классификация, морфологическая характеристика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 ОД 7.2.5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и вторичные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иммунодефицитные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СПИД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Б1.В.ДВ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 по выбору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об охране здоровья граждан, основы законодательства о здравоохранении и директивные документы, определяющие деятельность органов и учреждений здравоохранения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Основы медицинского страхования и деятельности медицинских учреждений в условиях страховой медицины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Основы эколого-профилактической и санитарно-просветительной работы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Б1.В.ДВ1.5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Основы медицинской статистики, учета и анализа основных показателей здоровья и смертности населения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Современное направления развития медицины и патологической анатомии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Б1.В.ДВ1.7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Организация патологоанатомической службы и её задачи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Б1.В.ДВ2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основы профессиональной деятельности врача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Законодательство о здравоохранении и его задачи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Основные профессиональные обязанности и права медицинских работников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Б1.В.ДВ2.3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Право граждан на охрану здоровья и его гарантии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Б1.В.ДВ2.4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Б1.В.ДВ2.5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Трудовой договор с работниками здравоохранения. Порядок приема на работу и увольнения, перевод на другую работу и перемещения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Совместительство. Заместительство. Совмещение профессий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Рабочее время работников учреждений здравоохранения и время отдыха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Дисциплина труда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Б1.В.ДВ2.10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Понятие преступления и его состав</w:t>
            </w:r>
          </w:p>
        </w:tc>
      </w:tr>
      <w:tr w:rsidR="007C26D2" w:rsidRPr="00C250CC" w:rsidTr="003F697C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Б1.В.ДВ2.11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Классификация профессиональных нарушений медицинских работников, уголовная ответственность за их совершение</w:t>
            </w:r>
          </w:p>
        </w:tc>
      </w:tr>
      <w:tr w:rsidR="007C26D2" w:rsidRPr="00C250CC" w:rsidTr="003F697C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Б1.В.ДВ2.12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Защита медицинских работников  в случае судебных исков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D2" w:rsidRPr="00C250CC" w:rsidTr="003F697C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ФТД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Факультативы</w:t>
            </w:r>
          </w:p>
        </w:tc>
      </w:tr>
      <w:tr w:rsidR="007C26D2" w:rsidRPr="00C250CC" w:rsidTr="006A794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ФТД.1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D2" w:rsidRPr="00C250CC" w:rsidRDefault="007C26D2" w:rsidP="00EC29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5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принципы патологоанатомической диагностики и её значение для клинической медицины</w:t>
            </w:r>
          </w:p>
        </w:tc>
      </w:tr>
    </w:tbl>
    <w:p w:rsidR="00426AE5" w:rsidRPr="00C250CC" w:rsidRDefault="00426AE5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2FD" w:rsidRPr="00C250CC" w:rsidRDefault="00FF420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11. ПРОГРАММА ПРАКТИКИ </w:t>
      </w:r>
    </w:p>
    <w:p w:rsidR="005732FD" w:rsidRPr="00C250CC" w:rsidRDefault="00FF420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ПОДГОТОВКИ КАДРОВ ВЫСШЕЙ КВАЛИФИКАЦИИ В ОРДИНАТУРЕ ПО СПЕЦИАЛЬНОСТИ 31.08.07</w:t>
      </w:r>
    </w:p>
    <w:p w:rsidR="005732FD" w:rsidRPr="00C250CC" w:rsidRDefault="00FF420D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«ПАТОЛОГИЧЕСКАЯ АНАТОМИЯ»</w:t>
      </w:r>
    </w:p>
    <w:p w:rsidR="005732FD" w:rsidRPr="00C250CC" w:rsidRDefault="005732FD" w:rsidP="00EC2923">
      <w:pPr>
        <w:tabs>
          <w:tab w:val="left" w:pos="3994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2D8" w:rsidRPr="00C250CC" w:rsidRDefault="004342D8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Цель практики – закрепление систематизированных теоретических знаний, развитие практических умений и навыков, полученных в процессе обучения врача-патологоанатома</w:t>
      </w:r>
      <w:r w:rsidRPr="00C250CC">
        <w:rPr>
          <w:rFonts w:ascii="Times New Roman" w:hAnsi="Times New Roman" w:cs="Times New Roman"/>
          <w:i/>
          <w:sz w:val="24"/>
          <w:szCs w:val="24"/>
        </w:rPr>
        <w:t>,</w:t>
      </w:r>
      <w:r w:rsidRPr="00C250CC">
        <w:rPr>
          <w:rFonts w:ascii="Times New Roman" w:hAnsi="Times New Roman" w:cs="Times New Roman"/>
          <w:sz w:val="24"/>
          <w:szCs w:val="24"/>
        </w:rPr>
        <w:t xml:space="preserve"> и формирование универсальных и профессиональных компетенций врача-специалиста. </w:t>
      </w:r>
    </w:p>
    <w:p w:rsidR="005732FD" w:rsidRPr="00C250CC" w:rsidRDefault="005732F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2FD" w:rsidRPr="00C250CC" w:rsidRDefault="005732F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Задачи первого года обучения:</w:t>
      </w:r>
    </w:p>
    <w:p w:rsidR="00FF420D" w:rsidRPr="00C250CC" w:rsidRDefault="00FF420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Научиться оценить предварительную информацию об исследуемых объектах (историю болезни);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порядок и методы проведения вскрытия;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правила проведения вскрытия умерших от карантинных и особо опасных инфекций с учетом особенностей подготовки помещений, оборудования, одежды, дезинфекционных средств, забора материала;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методы морфометрического исследования;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правила забора секционного материала для проведения дополнительных бактериологических, цитологических (цитогенетических), вирусологических, биохимических и других видов исследований;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Освоить правила выбора оптимальных методов фиксации, обработки, окраски материала и определения необходимого для диагностики числа гистологических препаратов;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оформление медицинской документации;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Научиться исследовать гистологические препараты (секционный материал) и анализировать результаты других специальных исследований;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Выработать алгоритм дифференциальной диагностики с рядом сходных по морфологическим проявлениям заболеваний;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Научиться формулировать патологоан</w:t>
      </w:r>
      <w:r w:rsidR="004342D8" w:rsidRPr="00C250CC">
        <w:rPr>
          <w:rFonts w:ascii="Times New Roman" w:hAnsi="Times New Roman" w:cs="Times New Roman"/>
          <w:sz w:val="24"/>
          <w:szCs w:val="24"/>
        </w:rPr>
        <w:t xml:space="preserve">атомический диагноз, </w:t>
      </w:r>
      <w:proofErr w:type="spellStart"/>
      <w:r w:rsidR="004342D8" w:rsidRPr="00C250CC">
        <w:rPr>
          <w:rFonts w:ascii="Times New Roman" w:hAnsi="Times New Roman" w:cs="Times New Roman"/>
          <w:sz w:val="24"/>
          <w:szCs w:val="24"/>
        </w:rPr>
        <w:t>клинико</w:t>
      </w:r>
      <w:proofErr w:type="spellEnd"/>
      <w:r w:rsidR="004342D8" w:rsidRPr="00C250CC">
        <w:rPr>
          <w:rFonts w:ascii="Times New Roman" w:hAnsi="Times New Roman" w:cs="Times New Roman"/>
          <w:sz w:val="24"/>
          <w:szCs w:val="24"/>
        </w:rPr>
        <w:t>–</w:t>
      </w:r>
      <w:r w:rsidRPr="00C250CC">
        <w:rPr>
          <w:rFonts w:ascii="Times New Roman" w:hAnsi="Times New Roman" w:cs="Times New Roman"/>
          <w:sz w:val="24"/>
          <w:szCs w:val="24"/>
        </w:rPr>
        <w:t xml:space="preserve">патологоанатомический эпикриз; </w:t>
      </w:r>
    </w:p>
    <w:p w:rsidR="005732FD" w:rsidRPr="00C250CC" w:rsidRDefault="005732FD" w:rsidP="00EC2923">
      <w:pPr>
        <w:pStyle w:val="a4"/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правила взаимодействия с другими специалистами и учреждениями. </w:t>
      </w:r>
    </w:p>
    <w:p w:rsidR="005732FD" w:rsidRPr="00C250CC" w:rsidRDefault="005732F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2FD" w:rsidRPr="00C250CC" w:rsidRDefault="005732F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Задачи второго года обучения: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20D" w:rsidRPr="00C250CC" w:rsidRDefault="00FF420D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правила приёмки, фиксации, вырезки операционного 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материала; </w:t>
      </w: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Изучить основы приготовления гистологического материала, возможностей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гистохимии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иммуногистохимии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и специальных методов исследования; </w:t>
      </w: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основы морфологической диагностики заболеваний при исследовании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материала </w:t>
      </w: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основы морфологической диагностики заболеваний при исследовании операционного материала; </w:t>
      </w: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Выработать алгоритм дифференциальной диагностики с рядом сходных по морфологическим проявлениям заболеваний; </w:t>
      </w:r>
    </w:p>
    <w:p w:rsidR="005732FD" w:rsidRPr="00C250CC" w:rsidRDefault="005732FD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Освоить правила взаимодействия с другими специалистами и учреждениями. </w:t>
      </w:r>
    </w:p>
    <w:p w:rsidR="008E1FE2" w:rsidRPr="00C250CC" w:rsidRDefault="008E1FE2" w:rsidP="00EC2923">
      <w:pPr>
        <w:pStyle w:val="a4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Уметь анализировать свою работу, используя статистические методы, применяемые в здравоохранении ДНР</w:t>
      </w:r>
    </w:p>
    <w:p w:rsidR="003669FB" w:rsidRPr="00C250CC" w:rsidRDefault="003669FB" w:rsidP="00EC2923">
      <w:pPr>
        <w:pStyle w:val="16"/>
        <w:ind w:firstLine="851"/>
        <w:jc w:val="both"/>
        <w:rPr>
          <w:iCs/>
        </w:rPr>
      </w:pPr>
    </w:p>
    <w:p w:rsidR="00426AE5" w:rsidRPr="00C250CC" w:rsidRDefault="00426AE5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8C" w:rsidRPr="00C250CC" w:rsidRDefault="00C8038C" w:rsidP="00FF420D">
      <w:pPr>
        <w:pStyle w:val="ad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50CC">
        <w:rPr>
          <w:rFonts w:ascii="Times New Roman" w:hAnsi="Times New Roman" w:cs="Times New Roman"/>
          <w:iCs/>
          <w:sz w:val="24"/>
          <w:szCs w:val="24"/>
        </w:rPr>
        <w:t>Категория обучающихся: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 врачи с высшим профессиональным образованием </w:t>
      </w:r>
      <w:r w:rsidR="0009774E" w:rsidRPr="00C250CC">
        <w:rPr>
          <w:rFonts w:ascii="Times New Roman" w:hAnsi="Times New Roman" w:cs="Times New Roman"/>
          <w:sz w:val="24"/>
          <w:szCs w:val="24"/>
        </w:rPr>
        <w:t>по одной из специальностей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>: «Лечебное дело», «Педиатрия»</w:t>
      </w:r>
    </w:p>
    <w:p w:rsidR="00FF420D" w:rsidRPr="00C250CC" w:rsidRDefault="00FF420D" w:rsidP="00FF420D">
      <w:pPr>
        <w:pStyle w:val="ad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038C" w:rsidRPr="00C250CC" w:rsidRDefault="00C8038C" w:rsidP="00FF420D">
      <w:pPr>
        <w:pStyle w:val="ad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50CC">
        <w:rPr>
          <w:rFonts w:ascii="Times New Roman" w:hAnsi="Times New Roman" w:cs="Times New Roman"/>
          <w:iCs/>
          <w:sz w:val="24"/>
          <w:szCs w:val="24"/>
        </w:rPr>
        <w:t xml:space="preserve">Срок обучения: </w:t>
      </w:r>
      <w:r w:rsidR="0009774E" w:rsidRPr="00C2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2592</w:t>
      </w:r>
      <w:r w:rsidR="0009774E" w:rsidRPr="00C250CC">
        <w:rPr>
          <w:rFonts w:ascii="Times New Roman" w:hAnsi="Times New Roman" w:cs="Times New Roman"/>
          <w:sz w:val="24"/>
          <w:szCs w:val="24"/>
        </w:rPr>
        <w:t xml:space="preserve"> учебных часов 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D4073C" w:rsidRPr="00C250CC">
        <w:rPr>
          <w:rFonts w:ascii="Times New Roman" w:hAnsi="Times New Roman" w:cs="Times New Roman"/>
          <w:b/>
          <w:iCs/>
          <w:sz w:val="24"/>
          <w:szCs w:val="24"/>
        </w:rPr>
        <w:t>58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 недель</w:t>
      </w:r>
      <w:r w:rsidR="0009774E"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 - 12 месяцев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F420D" w:rsidRPr="00C250CC" w:rsidRDefault="00FF420D" w:rsidP="00FF420D">
      <w:pPr>
        <w:pStyle w:val="ad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038C" w:rsidRPr="00C250CC" w:rsidRDefault="00C8038C" w:rsidP="00FF420D">
      <w:pPr>
        <w:pStyle w:val="ad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250CC">
        <w:rPr>
          <w:rFonts w:ascii="Times New Roman" w:hAnsi="Times New Roman" w:cs="Times New Roman"/>
          <w:iCs/>
          <w:sz w:val="24"/>
          <w:szCs w:val="24"/>
        </w:rPr>
        <w:t>Трудоемкость: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09774E" w:rsidRPr="00C250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09774E" w:rsidRPr="00C250CC">
        <w:rPr>
          <w:rFonts w:ascii="Times New Roman" w:hAnsi="Times New Roman" w:cs="Times New Roman"/>
          <w:sz w:val="24"/>
          <w:szCs w:val="24"/>
        </w:rPr>
        <w:t xml:space="preserve"> </w:t>
      </w:r>
      <w:r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зачетных единиц </w:t>
      </w:r>
    </w:p>
    <w:p w:rsidR="00FF420D" w:rsidRPr="00C250CC" w:rsidRDefault="00FF420D" w:rsidP="00FF42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C8038C" w:rsidRPr="00C250CC" w:rsidRDefault="00C8038C" w:rsidP="00FF420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0CC">
        <w:rPr>
          <w:rFonts w:ascii="Times New Roman" w:hAnsi="Times New Roman" w:cs="Times New Roman"/>
          <w:b/>
          <w:iCs/>
          <w:sz w:val="24"/>
          <w:szCs w:val="24"/>
        </w:rPr>
        <w:t xml:space="preserve">Режим </w:t>
      </w:r>
      <w:r w:rsidR="0009774E" w:rsidRPr="00C250CC">
        <w:rPr>
          <w:rFonts w:ascii="Times New Roman" w:hAnsi="Times New Roman" w:cs="Times New Roman"/>
          <w:b/>
          <w:iCs/>
          <w:sz w:val="24"/>
          <w:szCs w:val="24"/>
        </w:rPr>
        <w:t>занятий:</w:t>
      </w:r>
      <w:r w:rsidR="0009774E" w:rsidRPr="00C250CC">
        <w:rPr>
          <w:rFonts w:ascii="Times New Roman" w:hAnsi="Times New Roman" w:cs="Times New Roman"/>
          <w:iCs/>
          <w:sz w:val="24"/>
          <w:szCs w:val="24"/>
        </w:rPr>
        <w:t xml:space="preserve"> 9</w:t>
      </w:r>
      <w:r w:rsidRPr="00C250CC"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 в день (из них 6 академических часов – аудиторной работы, 3 академических часа – внеаудиторной – самостоятельной работы)</w:t>
      </w:r>
    </w:p>
    <w:p w:rsidR="00426AE5" w:rsidRPr="00C250CC" w:rsidRDefault="00426AE5" w:rsidP="00FF42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FF42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Клинические базы:</w:t>
      </w:r>
      <w:r w:rsidRPr="00C250CC">
        <w:rPr>
          <w:rFonts w:ascii="Times New Roman" w:hAnsi="Times New Roman" w:cs="Times New Roman"/>
          <w:sz w:val="24"/>
          <w:szCs w:val="24"/>
        </w:rPr>
        <w:t xml:space="preserve"> кафедра патологической анатомии </w:t>
      </w:r>
      <w:r w:rsidR="00A47BAE" w:rsidRPr="00C250CC">
        <w:rPr>
          <w:rFonts w:ascii="Times New Roman" w:hAnsi="Times New Roman" w:cs="Times New Roman"/>
          <w:sz w:val="24"/>
          <w:szCs w:val="24"/>
        </w:rPr>
        <w:t xml:space="preserve">Донецкого национального медицинского университета им. М. Горького </w:t>
      </w:r>
      <w:r w:rsidRPr="00C250CC">
        <w:rPr>
          <w:rFonts w:ascii="Times New Roman" w:hAnsi="Times New Roman" w:cs="Times New Roman"/>
          <w:sz w:val="24"/>
          <w:szCs w:val="24"/>
        </w:rPr>
        <w:t xml:space="preserve">(г. </w:t>
      </w:r>
      <w:r w:rsidR="00A47BAE" w:rsidRPr="00C250CC">
        <w:rPr>
          <w:rFonts w:ascii="Times New Roman" w:hAnsi="Times New Roman" w:cs="Times New Roman"/>
          <w:sz w:val="24"/>
          <w:szCs w:val="24"/>
        </w:rPr>
        <w:t>Донецк, 83003, пр. Ильича, 16</w:t>
      </w:r>
      <w:r w:rsidRPr="00C250CC">
        <w:rPr>
          <w:rFonts w:ascii="Times New Roman" w:hAnsi="Times New Roman" w:cs="Times New Roman"/>
          <w:sz w:val="24"/>
          <w:szCs w:val="24"/>
        </w:rPr>
        <w:t>), Отделени</w:t>
      </w:r>
      <w:r w:rsidR="00A47BAE" w:rsidRPr="00C250CC">
        <w:rPr>
          <w:rFonts w:ascii="Times New Roman" w:hAnsi="Times New Roman" w:cs="Times New Roman"/>
          <w:sz w:val="24"/>
          <w:szCs w:val="24"/>
        </w:rPr>
        <w:t>е</w:t>
      </w:r>
      <w:r w:rsidRPr="00C250CC">
        <w:rPr>
          <w:rFonts w:ascii="Times New Roman" w:hAnsi="Times New Roman" w:cs="Times New Roman"/>
          <w:sz w:val="24"/>
          <w:szCs w:val="24"/>
        </w:rPr>
        <w:t xml:space="preserve"> клинической патологии </w:t>
      </w:r>
      <w:r w:rsidR="008E1FE2" w:rsidRPr="00C250CC">
        <w:rPr>
          <w:rFonts w:ascii="Times New Roman" w:hAnsi="Times New Roman" w:cs="Times New Roman"/>
          <w:sz w:val="24"/>
          <w:szCs w:val="24"/>
        </w:rPr>
        <w:t>Донецко</w:t>
      </w:r>
      <w:r w:rsidR="00A47BAE" w:rsidRPr="00C250CC">
        <w:rPr>
          <w:rFonts w:ascii="Times New Roman" w:hAnsi="Times New Roman" w:cs="Times New Roman"/>
          <w:sz w:val="24"/>
          <w:szCs w:val="24"/>
        </w:rPr>
        <w:t>го</w:t>
      </w:r>
      <w:r w:rsidR="008E1FE2" w:rsidRPr="00C250CC">
        <w:rPr>
          <w:rFonts w:ascii="Times New Roman" w:hAnsi="Times New Roman" w:cs="Times New Roman"/>
          <w:sz w:val="24"/>
          <w:szCs w:val="24"/>
        </w:rPr>
        <w:t xml:space="preserve"> клиническо</w:t>
      </w:r>
      <w:r w:rsidR="00A47BAE" w:rsidRPr="00C250CC">
        <w:rPr>
          <w:rFonts w:ascii="Times New Roman" w:hAnsi="Times New Roman" w:cs="Times New Roman"/>
          <w:sz w:val="24"/>
          <w:szCs w:val="24"/>
        </w:rPr>
        <w:t>го</w:t>
      </w:r>
      <w:r w:rsidR="008E1FE2" w:rsidRPr="00C250CC">
        <w:rPr>
          <w:rFonts w:ascii="Times New Roman" w:hAnsi="Times New Roman" w:cs="Times New Roman"/>
          <w:sz w:val="24"/>
          <w:szCs w:val="24"/>
        </w:rPr>
        <w:t xml:space="preserve"> территориально</w:t>
      </w:r>
      <w:r w:rsidR="00A47BAE" w:rsidRPr="00C250CC">
        <w:rPr>
          <w:rFonts w:ascii="Times New Roman" w:hAnsi="Times New Roman" w:cs="Times New Roman"/>
          <w:sz w:val="24"/>
          <w:szCs w:val="24"/>
        </w:rPr>
        <w:t>го</w:t>
      </w:r>
      <w:r w:rsidR="008E1FE2" w:rsidRPr="00C250CC">
        <w:rPr>
          <w:rFonts w:ascii="Times New Roman" w:hAnsi="Times New Roman" w:cs="Times New Roman"/>
          <w:sz w:val="24"/>
          <w:szCs w:val="24"/>
        </w:rPr>
        <w:t xml:space="preserve"> медицинско</w:t>
      </w:r>
      <w:r w:rsidR="00A47BAE" w:rsidRPr="00C250CC">
        <w:rPr>
          <w:rFonts w:ascii="Times New Roman" w:hAnsi="Times New Roman" w:cs="Times New Roman"/>
          <w:sz w:val="24"/>
          <w:szCs w:val="24"/>
        </w:rPr>
        <w:t>го</w:t>
      </w:r>
      <w:r w:rsidR="008E1FE2" w:rsidRPr="00C250CC">
        <w:rPr>
          <w:rFonts w:ascii="Times New Roman" w:hAnsi="Times New Roman" w:cs="Times New Roman"/>
          <w:sz w:val="24"/>
          <w:szCs w:val="24"/>
        </w:rPr>
        <w:t xml:space="preserve"> объединение</w:t>
      </w:r>
      <w:r w:rsidR="00A47BAE" w:rsidRPr="00C250CC">
        <w:rPr>
          <w:rFonts w:ascii="Times New Roman" w:hAnsi="Times New Roman" w:cs="Times New Roman"/>
          <w:sz w:val="24"/>
          <w:szCs w:val="24"/>
        </w:rPr>
        <w:t xml:space="preserve"> (г. Донецк, 83003, пр. Ильича, 14, </w:t>
      </w:r>
      <w:r w:rsidR="008E1FE2" w:rsidRPr="00C250CC">
        <w:rPr>
          <w:rFonts w:ascii="Times New Roman" w:hAnsi="Times New Roman" w:cs="Times New Roman"/>
          <w:sz w:val="24"/>
          <w:szCs w:val="24"/>
        </w:rPr>
        <w:t>корпус №9</w:t>
      </w:r>
      <w:r w:rsidR="00A47BAE" w:rsidRPr="00C250CC">
        <w:rPr>
          <w:rFonts w:ascii="Times New Roman" w:hAnsi="Times New Roman" w:cs="Times New Roman"/>
          <w:sz w:val="24"/>
          <w:szCs w:val="24"/>
        </w:rPr>
        <w:t>)</w:t>
      </w:r>
    </w:p>
    <w:p w:rsidR="00426AE5" w:rsidRPr="00C250CC" w:rsidRDefault="00426AE5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>
      <w:pPr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3FD1" w:rsidRPr="00C250CC" w:rsidRDefault="00426AE5" w:rsidP="00EC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И ФОРМИРУЕМЫЕ КОМПЕТЕНЦИИ </w:t>
      </w:r>
    </w:p>
    <w:p w:rsidR="00426AE5" w:rsidRPr="00C250CC" w:rsidRDefault="00426AE5" w:rsidP="00EC29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ПРОГРАММОЙ ПРАКТИКИ</w:t>
      </w:r>
    </w:p>
    <w:p w:rsidR="008D5647" w:rsidRPr="00C250CC" w:rsidRDefault="008D5647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810"/>
        <w:gridCol w:w="3127"/>
        <w:gridCol w:w="1276"/>
        <w:gridCol w:w="1932"/>
        <w:gridCol w:w="755"/>
      </w:tblGrid>
      <w:tr w:rsidR="00D4073C" w:rsidRPr="00C250CC" w:rsidTr="00657AD4">
        <w:trPr>
          <w:cantSplit/>
          <w:trHeight w:val="2050"/>
        </w:trPr>
        <w:tc>
          <w:tcPr>
            <w:tcW w:w="445" w:type="dxa"/>
          </w:tcPr>
          <w:p w:rsidR="008D5647" w:rsidRPr="00C250CC" w:rsidRDefault="008D5647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  <w:textDirection w:val="btLr"/>
            <w:vAlign w:val="center"/>
          </w:tcPr>
          <w:p w:rsidR="008D5647" w:rsidRPr="00C250CC" w:rsidRDefault="008D5647" w:rsidP="00EC2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профессиональной деятельности ординатора</w:t>
            </w:r>
          </w:p>
        </w:tc>
        <w:tc>
          <w:tcPr>
            <w:tcW w:w="3127" w:type="dxa"/>
            <w:vAlign w:val="center"/>
          </w:tcPr>
          <w:p w:rsidR="008D5647" w:rsidRPr="00C250CC" w:rsidRDefault="008D5647" w:rsidP="00EC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extDirection w:val="btLr"/>
            <w:vAlign w:val="center"/>
          </w:tcPr>
          <w:p w:rsidR="00D4073C" w:rsidRPr="00C250CC" w:rsidRDefault="008D5647" w:rsidP="00EC29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proofErr w:type="spellEnd"/>
          </w:p>
          <w:p w:rsidR="008D5647" w:rsidRPr="00C250CC" w:rsidRDefault="008D5647" w:rsidP="00EC2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циклов</w:t>
            </w:r>
          </w:p>
        </w:tc>
        <w:tc>
          <w:tcPr>
            <w:tcW w:w="1932" w:type="dxa"/>
            <w:textDirection w:val="btLr"/>
            <w:vAlign w:val="center"/>
          </w:tcPr>
          <w:p w:rsidR="00D4073C" w:rsidRPr="00C250CC" w:rsidRDefault="008D5647" w:rsidP="00EC292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</w:p>
          <w:p w:rsidR="008D5647" w:rsidRPr="00C250CC" w:rsidRDefault="008D5647" w:rsidP="00EC29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</w:p>
        </w:tc>
        <w:tc>
          <w:tcPr>
            <w:tcW w:w="755" w:type="dxa"/>
            <w:textDirection w:val="btLr"/>
          </w:tcPr>
          <w:p w:rsidR="008D5647" w:rsidRPr="00C250CC" w:rsidRDefault="008D5647" w:rsidP="00EC292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D5647" w:rsidRPr="00C250CC" w:rsidTr="00D4073C">
        <w:tc>
          <w:tcPr>
            <w:tcW w:w="9345" w:type="dxa"/>
            <w:gridSpan w:val="6"/>
            <w:vAlign w:val="center"/>
          </w:tcPr>
          <w:p w:rsidR="008D5647" w:rsidRPr="00C250CC" w:rsidRDefault="008D5647" w:rsidP="00EC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Первый год обучения 1</w:t>
            </w:r>
            <w:r w:rsidR="00D4073C"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4073C" w:rsidRPr="00C250CC" w:rsidTr="00657AD4">
        <w:tc>
          <w:tcPr>
            <w:tcW w:w="445" w:type="dxa"/>
          </w:tcPr>
          <w:p w:rsidR="008D5647" w:rsidRPr="00C250CC" w:rsidRDefault="00D4073C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8D5647" w:rsidRPr="00C250CC" w:rsidRDefault="008D5647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8D5647" w:rsidRPr="00C250CC" w:rsidRDefault="00D4073C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8D5647" w:rsidRPr="00C250CC" w:rsidRDefault="008D5647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AD4" w:rsidRPr="00C250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932" w:type="dxa"/>
          </w:tcPr>
          <w:p w:rsidR="008D5647" w:rsidRPr="00C250CC" w:rsidRDefault="008D5647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657AD4" w:rsidRPr="00C250CC" w:rsidRDefault="008D5647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ПК 1, </w:t>
            </w:r>
            <w:r w:rsidR="00657AD4" w:rsidRPr="00C25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7AD4"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4, 5, </w:t>
            </w:r>
            <w:r w:rsidR="00657AD4" w:rsidRPr="00C250CC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  <w:p w:rsidR="008D5647" w:rsidRPr="00C250CC" w:rsidRDefault="00657AD4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ПСК 1, 2, 3, 4</w:t>
            </w:r>
            <w:r w:rsidR="008D5647"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</w:tcPr>
          <w:p w:rsidR="008D5647" w:rsidRPr="00C250CC" w:rsidRDefault="008D5647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180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135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225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135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клинической патологии Донецкого клинического территориального медицинского объединение </w:t>
            </w: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D4073C">
        <w:tc>
          <w:tcPr>
            <w:tcW w:w="9345" w:type="dxa"/>
            <w:gridSpan w:val="6"/>
          </w:tcPr>
          <w:p w:rsidR="00127121" w:rsidRPr="00C250CC" w:rsidRDefault="00127121" w:rsidP="00EC2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Второй год обучения 1575 часов</w:t>
            </w: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585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630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121" w:rsidRPr="00C250CC" w:rsidTr="00657AD4">
        <w:tc>
          <w:tcPr>
            <w:tcW w:w="44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Клиническая патологическая анатомия</w:t>
            </w:r>
          </w:p>
        </w:tc>
        <w:tc>
          <w:tcPr>
            <w:tcW w:w="3127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Отделение клинической патологии Донецкого клинического территориального медицинского объединение (г. Донецк, 83003, пр. Ильича, 14, корпус №9)</w:t>
            </w:r>
          </w:p>
        </w:tc>
        <w:tc>
          <w:tcPr>
            <w:tcW w:w="1276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360 часов</w:t>
            </w:r>
          </w:p>
        </w:tc>
        <w:tc>
          <w:tcPr>
            <w:tcW w:w="1932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УК 1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ПК 1, 3, 4, 5, 7, 8</w:t>
            </w:r>
          </w:p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ПСК 1, 2, 3, 4 </w:t>
            </w:r>
          </w:p>
        </w:tc>
        <w:tc>
          <w:tcPr>
            <w:tcW w:w="755" w:type="dxa"/>
          </w:tcPr>
          <w:p w:rsidR="00127121" w:rsidRPr="00C250CC" w:rsidRDefault="00127121" w:rsidP="00EC29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647" w:rsidRPr="00C250CC" w:rsidRDefault="008D5647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AE5" w:rsidRPr="00C250CC" w:rsidRDefault="00426AE5" w:rsidP="00EC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64F5" w:rsidRPr="00C250CC" w:rsidRDefault="00EC2923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</w:t>
      </w:r>
      <w:r w:rsidRPr="00C25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915" w:rsidRPr="00C250CC">
        <w:rPr>
          <w:rFonts w:ascii="Times New Roman" w:hAnsi="Times New Roman" w:cs="Times New Roman"/>
          <w:b/>
          <w:sz w:val="24"/>
          <w:szCs w:val="24"/>
        </w:rPr>
        <w:t xml:space="preserve">для ординаторов по специальности </w:t>
      </w:r>
    </w:p>
    <w:p w:rsidR="00156915" w:rsidRPr="00C250CC" w:rsidRDefault="00156915" w:rsidP="00EC2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 xml:space="preserve">«Патологическая анатомия» </w:t>
      </w:r>
    </w:p>
    <w:tbl>
      <w:tblPr>
        <w:tblpPr w:leftFromText="180" w:rightFromText="180" w:vertAnchor="text" w:horzAnchor="margin" w:tblpX="-10" w:tblpY="61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7897"/>
        <w:gridCol w:w="886"/>
      </w:tblGrid>
      <w:tr w:rsidR="00EC39C5" w:rsidRPr="00C250CC" w:rsidTr="00771B0C">
        <w:tc>
          <w:tcPr>
            <w:tcW w:w="861" w:type="dxa"/>
          </w:tcPr>
          <w:p w:rsidR="00EC39C5" w:rsidRPr="00C250CC" w:rsidRDefault="00EC39C5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7897" w:type="dxa"/>
          </w:tcPr>
          <w:p w:rsidR="00EC39C5" w:rsidRPr="00C250CC" w:rsidRDefault="00EC39C5" w:rsidP="00EC2923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Тематика </w:t>
            </w:r>
            <w:r w:rsidR="00EC2923" w:rsidRPr="00C250CC">
              <w:rPr>
                <w:rFonts w:ascii="Times New Roman" w:hAnsi="Times New Roman"/>
                <w:sz w:val="24"/>
                <w:szCs w:val="24"/>
                <w:lang w:val="ru-RU"/>
              </w:rPr>
              <w:t>практик</w:t>
            </w:r>
          </w:p>
        </w:tc>
        <w:tc>
          <w:tcPr>
            <w:tcW w:w="886" w:type="dxa"/>
          </w:tcPr>
          <w:p w:rsidR="00EC39C5" w:rsidRPr="00C250CC" w:rsidRDefault="00EC39C5" w:rsidP="00EC292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C250C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Часы</w:t>
            </w:r>
          </w:p>
        </w:tc>
      </w:tr>
      <w:tr w:rsidR="00EC39C5" w:rsidRPr="00C250CC" w:rsidTr="00771B0C">
        <w:tc>
          <w:tcPr>
            <w:tcW w:w="861" w:type="dxa"/>
          </w:tcPr>
          <w:p w:rsidR="00EC39C5" w:rsidRPr="00C250CC" w:rsidRDefault="00EC39C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7" w:type="dxa"/>
          </w:tcPr>
          <w:p w:rsidR="00EC39C5" w:rsidRPr="00C250CC" w:rsidRDefault="00EC39C5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Порядок вскрытия</w:t>
            </w:r>
          </w:p>
        </w:tc>
        <w:tc>
          <w:tcPr>
            <w:tcW w:w="886" w:type="dxa"/>
          </w:tcPr>
          <w:p w:rsidR="00EC39C5" w:rsidRPr="00C250CC" w:rsidRDefault="00EC39C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C39C5" w:rsidRPr="00C250CC" w:rsidTr="00771B0C">
        <w:tc>
          <w:tcPr>
            <w:tcW w:w="861" w:type="dxa"/>
          </w:tcPr>
          <w:p w:rsidR="00EC39C5" w:rsidRPr="00C250CC" w:rsidRDefault="00EC39C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897" w:type="dxa"/>
          </w:tcPr>
          <w:p w:rsidR="00EC39C5" w:rsidRPr="00C250CC" w:rsidRDefault="00EC39C5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Общие  </w:t>
            </w:r>
            <w:r w:rsidR="005752EF" w:rsidRPr="00C250CC">
              <w:rPr>
                <w:rFonts w:ascii="Times New Roman" w:hAnsi="Times New Roman" w:cs="Times New Roman"/>
                <w:sz w:val="24"/>
                <w:szCs w:val="24"/>
              </w:rPr>
              <w:t>технические приёмы вскрытия</w:t>
            </w:r>
          </w:p>
        </w:tc>
        <w:tc>
          <w:tcPr>
            <w:tcW w:w="886" w:type="dxa"/>
          </w:tcPr>
          <w:p w:rsidR="00EC39C5" w:rsidRPr="00C250CC" w:rsidRDefault="00EC39C5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придаточных пазух носа и спинного мозга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Особенности вскрытия умерших после хирургических вмешательств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Особенности вскрытия умерших после интенсивной терапии и реанимации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Особенности вскрытия умерших в акушерском стационаре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трупа при анемиях и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гемобластозах</w:t>
            </w:r>
            <w:proofErr w:type="spellEnd"/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гипертонической болезни и инфаркте миокарда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трупа при диффузных болезнях соединительной ткани и первичных системных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васкулитах</w:t>
            </w:r>
            <w:proofErr w:type="spellEnd"/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различных пневмониях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интерстициальных болезнях лёгких и пневмокониозах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язвенной болезни желудка и двенадцатиперстной кишки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опухолях желудка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опухолях кишечник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массивном некрозе печени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вирусных гепатитах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циррозе печени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остром панкреатите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трупа при подостром и хроническом </w:t>
            </w:r>
            <w:proofErr w:type="spellStart"/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гломерулонефрите</w:t>
            </w:r>
            <w:proofErr w:type="spellEnd"/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синдромах острой и хронической почечной недостаточности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раке молочных желез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опухолях матки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опухолях предстательной железы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цереброваскулярных заболеваниях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сахарном диабете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заболеваниях гипофиза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заболеваниях надпочечников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различных формах энцефалита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ВИЧ-инфекции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кишечных инфекциях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детских инфекциях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сифилисе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туберкулезе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Вскрытие трупа при особо опасных инфекциях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Специальные методы диагностики у секционного стола: пробы на воздушную и жировую эмболии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7A0C6E" w:rsidRPr="00C250CC" w:rsidTr="00771B0C">
        <w:tc>
          <w:tcPr>
            <w:tcW w:w="861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7897" w:type="dxa"/>
          </w:tcPr>
          <w:p w:rsidR="007A0C6E" w:rsidRPr="00C250CC" w:rsidRDefault="007A0C6E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sz w:val="24"/>
                <w:szCs w:val="24"/>
              </w:rPr>
              <w:t>Специальные методы диагностики у секционного стола: пробы на пневмоторакс, на амилоид и ишемию миокарда</w:t>
            </w:r>
          </w:p>
        </w:tc>
        <w:tc>
          <w:tcPr>
            <w:tcW w:w="886" w:type="dxa"/>
          </w:tcPr>
          <w:p w:rsidR="007A0C6E" w:rsidRPr="00C250CC" w:rsidRDefault="007A0C6E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C2923" w:rsidRPr="00C250CC" w:rsidTr="00771B0C">
        <w:tc>
          <w:tcPr>
            <w:tcW w:w="861" w:type="dxa"/>
          </w:tcPr>
          <w:p w:rsidR="00EC2923" w:rsidRPr="00C250CC" w:rsidRDefault="00EC2923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7" w:type="dxa"/>
          </w:tcPr>
          <w:p w:rsidR="00EC2923" w:rsidRPr="00C250CC" w:rsidRDefault="00EC2923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EC2923" w:rsidRPr="00C250CC" w:rsidRDefault="00EC2923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923" w:rsidRPr="00C250CC" w:rsidTr="00771B0C">
        <w:tc>
          <w:tcPr>
            <w:tcW w:w="861" w:type="dxa"/>
          </w:tcPr>
          <w:p w:rsidR="00EC2923" w:rsidRPr="00C250CC" w:rsidRDefault="00EC2923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7" w:type="dxa"/>
          </w:tcPr>
          <w:p w:rsidR="00EC2923" w:rsidRPr="00C250CC" w:rsidRDefault="00EC2923" w:rsidP="00EC2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86" w:type="dxa"/>
          </w:tcPr>
          <w:p w:rsidR="00EC2923" w:rsidRPr="00C250CC" w:rsidRDefault="00EC2923" w:rsidP="00EC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1134</w:t>
            </w:r>
          </w:p>
        </w:tc>
      </w:tr>
    </w:tbl>
    <w:p w:rsidR="00EC2923" w:rsidRPr="00C250CC" w:rsidRDefault="00EC2923" w:rsidP="00EC2923">
      <w:pPr>
        <w:spacing w:after="0" w:line="240" w:lineRule="auto"/>
        <w:rPr>
          <w:rFonts w:ascii="Times New Roman" w:hAnsi="Times New Roman" w:cs="Times New Roman"/>
        </w:rPr>
      </w:pPr>
    </w:p>
    <w:p w:rsidR="00EC2923" w:rsidRPr="00C250CC" w:rsidRDefault="00EC2923" w:rsidP="00EC2923">
      <w:pPr>
        <w:spacing w:after="0" w:line="240" w:lineRule="auto"/>
        <w:rPr>
          <w:rFonts w:ascii="Times New Roman" w:hAnsi="Times New Roman" w:cs="Times New Roman"/>
        </w:rPr>
      </w:pPr>
    </w:p>
    <w:p w:rsidR="00FF420D" w:rsidRPr="00C250CC" w:rsidRDefault="00FF420D" w:rsidP="00EC2923">
      <w:pPr>
        <w:spacing w:after="0" w:line="240" w:lineRule="auto"/>
        <w:rPr>
          <w:rFonts w:ascii="Times New Roman" w:hAnsi="Times New Roman" w:cs="Times New Roman"/>
        </w:rPr>
      </w:pPr>
    </w:p>
    <w:p w:rsidR="00EC2923" w:rsidRPr="00C250CC" w:rsidRDefault="00FF420D" w:rsidP="00EC2923">
      <w:pPr>
        <w:tabs>
          <w:tab w:val="left" w:pos="405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12.</w:t>
      </w:r>
      <w:r w:rsidRPr="00C250CC">
        <w:rPr>
          <w:rFonts w:ascii="Times New Roman" w:hAnsi="Times New Roman" w:cs="Times New Roman"/>
          <w:sz w:val="24"/>
          <w:szCs w:val="24"/>
        </w:rPr>
        <w:t xml:space="preserve"> </w:t>
      </w:r>
      <w:r w:rsidRPr="00C250CC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:rsidR="00EC2923" w:rsidRPr="00C250CC" w:rsidRDefault="00EC2923" w:rsidP="00EC2923">
      <w:pPr>
        <w:tabs>
          <w:tab w:val="left" w:pos="405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23" w:rsidRPr="00C250CC" w:rsidRDefault="00EC2923" w:rsidP="00EC2923">
      <w:pPr>
        <w:pStyle w:val="a6"/>
        <w:spacing w:before="0" w:beforeAutospacing="0" w:after="0" w:afterAutospacing="0"/>
        <w:ind w:left="1" w:firstLine="851"/>
        <w:jc w:val="both"/>
      </w:pPr>
      <w:r w:rsidRPr="00C250CC">
        <w:t>Контроль качества освоения программы ординатуры включает в себя текущий контроль учебной деятельности обучающегося, промежуточную аттестацию и государственную итоговую аттестацию обучающихся.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Государственная (итоговая) аттестация по основной образовательная программе подготовки кадров высшей квалификации в ординатуре по специальности 31.08.</w:t>
      </w:r>
      <w:r w:rsidR="00FF420D" w:rsidRPr="00C250CC">
        <w:rPr>
          <w:rFonts w:ascii="Times New Roman" w:hAnsi="Times New Roman" w:cs="Times New Roman"/>
          <w:sz w:val="24"/>
          <w:szCs w:val="24"/>
        </w:rPr>
        <w:t>07</w:t>
      </w:r>
      <w:r w:rsidRPr="00C250CC">
        <w:rPr>
          <w:rFonts w:ascii="Times New Roman" w:hAnsi="Times New Roman" w:cs="Times New Roman"/>
          <w:sz w:val="24"/>
          <w:szCs w:val="24"/>
        </w:rPr>
        <w:t xml:space="preserve"> «</w:t>
      </w:r>
      <w:r w:rsidR="00FF420D" w:rsidRPr="00C250CC">
        <w:rPr>
          <w:rFonts w:ascii="Times New Roman" w:hAnsi="Times New Roman" w:cs="Times New Roman"/>
          <w:sz w:val="24"/>
          <w:szCs w:val="24"/>
        </w:rPr>
        <w:t>Патологическая анатомия</w:t>
      </w:r>
      <w:r w:rsidRPr="00C250CC">
        <w:rPr>
          <w:rFonts w:ascii="Times New Roman" w:hAnsi="Times New Roman" w:cs="Times New Roman"/>
          <w:sz w:val="24"/>
          <w:szCs w:val="24"/>
        </w:rPr>
        <w:t xml:space="preserve">» осуществляется в форме комплексного экзамена и имеет целью определения уровня теоретической и практической подготовки врача-специалиста по </w:t>
      </w:r>
      <w:r w:rsidR="00DE7F9E">
        <w:rPr>
          <w:rFonts w:ascii="Times New Roman" w:hAnsi="Times New Roman" w:cs="Times New Roman"/>
          <w:sz w:val="24"/>
          <w:szCs w:val="24"/>
        </w:rPr>
        <w:t>патологической анатомии</w:t>
      </w:r>
      <w:r w:rsidRPr="00C250C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государственных образовательных стандартов.</w:t>
      </w:r>
    </w:p>
    <w:p w:rsidR="00EC2923" w:rsidRPr="00C250CC" w:rsidRDefault="00EC2923" w:rsidP="00EC2923">
      <w:pPr>
        <w:tabs>
          <w:tab w:val="left" w:pos="684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Врач-ординатор допускается к государственной итоговой аттестации после успешного выполнения программы ординатуры в полном объёме.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На первом этапе</w:t>
      </w:r>
      <w:r w:rsidRPr="00C250CC">
        <w:rPr>
          <w:rFonts w:ascii="Times New Roman" w:hAnsi="Times New Roman" w:cs="Times New Roman"/>
          <w:sz w:val="24"/>
          <w:szCs w:val="24"/>
        </w:rPr>
        <w:t xml:space="preserve"> ГИА осуществляется </w:t>
      </w:r>
      <w:r w:rsidRPr="00C250CC">
        <w:rPr>
          <w:rFonts w:ascii="Times New Roman" w:hAnsi="Times New Roman" w:cs="Times New Roman"/>
          <w:b/>
          <w:i/>
          <w:sz w:val="24"/>
          <w:szCs w:val="24"/>
        </w:rPr>
        <w:t xml:space="preserve">тестирование </w:t>
      </w:r>
      <w:r w:rsidRPr="00C250CC">
        <w:rPr>
          <w:rFonts w:ascii="Times New Roman" w:hAnsi="Times New Roman" w:cs="Times New Roman"/>
          <w:sz w:val="24"/>
          <w:szCs w:val="24"/>
        </w:rPr>
        <w:t xml:space="preserve">с помощью наборов тестов, охватывающих основные цели программы </w:t>
      </w:r>
      <w:proofErr w:type="spellStart"/>
      <w:r w:rsidRPr="00C250CC">
        <w:rPr>
          <w:rFonts w:ascii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. Все наборы тестов должны имею равное число заданий, в каждое из них включён быть только один правильный ответ.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Второй этап</w:t>
      </w:r>
      <w:r w:rsidRPr="00C250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50CC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Pr="00C250CC">
        <w:rPr>
          <w:rFonts w:ascii="Times New Roman" w:hAnsi="Times New Roman" w:cs="Times New Roman"/>
          <w:b/>
          <w:i/>
          <w:sz w:val="24"/>
          <w:szCs w:val="24"/>
        </w:rPr>
        <w:t>оценку степени освоения практических навыков и умений.</w:t>
      </w:r>
      <w:r w:rsidRPr="00C250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Оба этапа экзамена стандартизованы и проводятся в соответствии с конечными целями программы обучения и перечнями практических навыков и умений, согласованными с методической комиссией ФИПО.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Для оценки результатов первого этапа</w:t>
      </w:r>
      <w:r w:rsidRPr="00C250CC">
        <w:rPr>
          <w:rFonts w:ascii="Times New Roman" w:hAnsi="Times New Roman" w:cs="Times New Roman"/>
          <w:sz w:val="24"/>
          <w:szCs w:val="24"/>
        </w:rPr>
        <w:t xml:space="preserve"> используется следующая шкала, основанная на процентном отношении правильно выполненных тестовых заданий: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- 90-100 % - «5»,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- 75-89% - «4»,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>- 60-74% - «3»,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- менее 60 % - «2».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sz w:val="24"/>
          <w:szCs w:val="24"/>
        </w:rPr>
        <w:t>На втором этапе экзамена</w:t>
      </w:r>
      <w:r w:rsidRPr="00C250CC">
        <w:rPr>
          <w:rFonts w:ascii="Times New Roman" w:hAnsi="Times New Roman" w:cs="Times New Roman"/>
          <w:sz w:val="24"/>
          <w:szCs w:val="24"/>
        </w:rPr>
        <w:t xml:space="preserve"> выполнение заданий ординатором оценивается по шкале, согласованной с методической комиссией ФИПО.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Оценка за второй этап определяется соотношением набранного - ординатором количества баллов к максимально возможному, при этом применяются те же критерии, что и на первом этапе (90-100 % - «5» и т.д.).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За каждый этап экзамена выставляется оценка.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При получении «2» за один из этапов обучающийся получает общую оценку за экзамен «неудовлетворительно» и должен пересдать тот этап экзамена, который не сдал. Допускается не более двух пересдач.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При положительной оценке на обоих этапах общий балл за экзамен рассчитывается, исходя из соотношения: 1/3 оценки второго этапа и 2/3 - первого этапа, т.е. необходимо оценку за тестовый контроль удвоить, добавить к ней оценку за практическую часть и разделить на 3.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Оценка за экзамен выставляется по следующей шкале:</w:t>
      </w:r>
    </w:p>
    <w:p w:rsidR="00EC2923" w:rsidRPr="00C250CC" w:rsidRDefault="00EC2923" w:rsidP="00673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балл за экзамен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за экзамен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4,5-5,0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3,75-4,49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3,0-3,74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Двойка за один из этапов экзамена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923" w:rsidRPr="00C250CC" w:rsidRDefault="00EC2923" w:rsidP="00EC2923">
      <w:pPr>
        <w:autoSpaceDE w:val="0"/>
        <w:autoSpaceDN w:val="0"/>
        <w:adjustRightInd w:val="0"/>
        <w:spacing w:after="0" w:line="240" w:lineRule="auto"/>
        <w:ind w:left="360" w:firstLine="851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uk-UA"/>
        </w:rPr>
      </w:pPr>
    </w:p>
    <w:p w:rsidR="00EC2923" w:rsidRPr="00C250CC" w:rsidRDefault="00673EBF" w:rsidP="00FF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b/>
          <w:iCs/>
          <w:color w:val="000000"/>
          <w:sz w:val="24"/>
          <w:szCs w:val="24"/>
        </w:rPr>
        <w:t>Итоговая оценка</w:t>
      </w:r>
      <w:r w:rsidR="00EC2923" w:rsidRPr="00C250CC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за освоение программы ординатуры.</w:t>
      </w:r>
    </w:p>
    <w:p w:rsidR="00EC2923" w:rsidRPr="00C250CC" w:rsidRDefault="00673EBF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Итоговая оценка</w:t>
      </w:r>
      <w:r w:rsidR="00EC2923" w:rsidRPr="00C250C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EC2923" w:rsidRPr="00C250CC">
        <w:rPr>
          <w:rFonts w:ascii="Times New Roman" w:hAnsi="Times New Roman" w:cs="Times New Roman"/>
          <w:b/>
          <w:i/>
          <w:sz w:val="24"/>
          <w:szCs w:val="24"/>
        </w:rPr>
        <w:t xml:space="preserve">за цикл обучения </w:t>
      </w:r>
      <w:r w:rsidR="00EC2923" w:rsidRPr="00C250CC">
        <w:rPr>
          <w:rFonts w:ascii="Times New Roman" w:hAnsi="Times New Roman" w:cs="Times New Roman"/>
          <w:sz w:val="24"/>
          <w:szCs w:val="24"/>
        </w:rPr>
        <w:t xml:space="preserve">определяется на основании среднего балла за </w:t>
      </w:r>
      <w:r w:rsidRPr="00C250CC">
        <w:rPr>
          <w:rFonts w:ascii="Times New Roman" w:hAnsi="Times New Roman" w:cs="Times New Roman"/>
          <w:sz w:val="24"/>
          <w:szCs w:val="24"/>
        </w:rPr>
        <w:t>экзамен и</w:t>
      </w:r>
      <w:r w:rsidR="00EC2923" w:rsidRPr="00C250CC">
        <w:rPr>
          <w:rFonts w:ascii="Times New Roman" w:hAnsi="Times New Roman" w:cs="Times New Roman"/>
          <w:sz w:val="24"/>
          <w:szCs w:val="24"/>
        </w:rPr>
        <w:t xml:space="preserve"> среднего балла, полученного </w:t>
      </w:r>
      <w:r w:rsidRPr="00C250CC">
        <w:rPr>
          <w:rFonts w:ascii="Times New Roman" w:hAnsi="Times New Roman" w:cs="Times New Roman"/>
          <w:sz w:val="24"/>
          <w:szCs w:val="24"/>
        </w:rPr>
        <w:t>ординатором за</w:t>
      </w:r>
      <w:r w:rsidR="00EC2923" w:rsidRPr="00C250CC">
        <w:rPr>
          <w:rFonts w:ascii="Times New Roman" w:hAnsi="Times New Roman" w:cs="Times New Roman"/>
          <w:sz w:val="24"/>
          <w:szCs w:val="24"/>
        </w:rPr>
        <w:t xml:space="preserve"> текущую успеваемость, исходя из соотношения 1:1, по следующей шкале: 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4438"/>
      </w:tblGrid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балл за цикл обучения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за цикл обучения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4,5-5,0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3,75-4,49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2923" w:rsidRPr="00C250CC" w:rsidTr="00FF420D">
        <w:trPr>
          <w:jc w:val="center"/>
        </w:trPr>
        <w:tc>
          <w:tcPr>
            <w:tcW w:w="4382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3,0-3,74</w:t>
            </w:r>
          </w:p>
        </w:tc>
        <w:tc>
          <w:tcPr>
            <w:tcW w:w="4438" w:type="dxa"/>
          </w:tcPr>
          <w:p w:rsidR="00EC2923" w:rsidRPr="00C250CC" w:rsidRDefault="00EC2923" w:rsidP="00673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0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Лица, освоившие образовательную программу подготовки кадров высшей квалификации в ординатуре и успешно прошедшие государственную итоговую аттестацию, получают документ об образовании установленного образца.</w:t>
      </w:r>
    </w:p>
    <w:p w:rsidR="00EC2923" w:rsidRPr="00C250CC" w:rsidRDefault="00EC2923" w:rsidP="00EC29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Обучающимся, не прошедшим государственную итоговую аттестацию или получившим на государственной итоговой аттестации неудовлетворительные результаты, а также обучающимся, освоившим часть программы ординатуры и (или) отчисленным из организации, выдаётся справка о периоде обучения установленного образца.</w:t>
      </w:r>
    </w:p>
    <w:p w:rsidR="00EC2923" w:rsidRPr="00C250CC" w:rsidRDefault="00EC2923" w:rsidP="00EC292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20D" w:rsidRPr="00C250CC" w:rsidRDefault="00FF420D" w:rsidP="00EC292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923" w:rsidRPr="00C250CC" w:rsidRDefault="00FF420D" w:rsidP="00EC2923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hAnsi="Times New Roman" w:cs="Times New Roman"/>
          <w:b/>
          <w:sz w:val="24"/>
          <w:szCs w:val="24"/>
        </w:rPr>
        <w:t>13. ТРЕБОВАНИЯ К УСЛОВИЯМ РЕАЛИЗАЦИИ ПРОГРАММЫ</w:t>
      </w: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2923" w:rsidRPr="00C250CC" w:rsidRDefault="00EC2923" w:rsidP="00A71BC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Требования к кадровым условиям реализации программы ординатуры</w:t>
      </w: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Доля штатных преподавателей 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в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ДонНМУ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>.</w:t>
      </w: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lastRenderedPageBreak/>
        <w:t xml:space="preserve">Доля преподавателей (в приведенных к целочисленным значениям ставок) имеющих ученую степень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звание, в общем числе преподавателей, обеспечивающих образовательный процесс по программе </w:t>
      </w:r>
      <w:r w:rsidRPr="00C250CC">
        <w:rPr>
          <w:rFonts w:ascii="Times New Roman" w:hAnsi="Times New Roman" w:cs="Times New Roman"/>
          <w:color w:val="000000"/>
          <w:sz w:val="24"/>
          <w:szCs w:val="24"/>
        </w:rPr>
        <w:t>ординатуры</w:t>
      </w:r>
      <w:r w:rsidRPr="00C250CC">
        <w:rPr>
          <w:rFonts w:ascii="Times New Roman" w:hAnsi="Times New Roman" w:cs="Times New Roman"/>
          <w:sz w:val="24"/>
          <w:szCs w:val="24"/>
        </w:rPr>
        <w:t>, должна быть не менее 65 процентов.</w:t>
      </w: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ординатуры, должна составлять не менее 70 процентов. </w:t>
      </w:r>
    </w:p>
    <w:p w:rsidR="00EC2923" w:rsidRPr="00C250CC" w:rsidRDefault="00EC2923" w:rsidP="00EC292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>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в общем числе преподавателей, обеспечивающих образовательный процесс по программе ординатуры, должна быть не менее 10 процентов.</w:t>
      </w:r>
    </w:p>
    <w:p w:rsidR="00EC2923" w:rsidRPr="00C250CC" w:rsidRDefault="00EC2923" w:rsidP="00A71BC8">
      <w:pPr>
        <w:spacing w:after="0" w:line="240" w:lineRule="auto"/>
        <w:ind w:right="-1" w:firstLine="66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Требования к материально-техническому </w:t>
      </w:r>
    </w:p>
    <w:p w:rsidR="00EC2923" w:rsidRPr="00C250CC" w:rsidRDefault="00EC2923" w:rsidP="00A71BC8">
      <w:pPr>
        <w:spacing w:after="0" w:line="240" w:lineRule="auto"/>
        <w:ind w:right="-1" w:firstLine="66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 учебно-методическому обеспечению программы ординатуры</w:t>
      </w:r>
    </w:p>
    <w:p w:rsidR="00EC2923" w:rsidRPr="00C250CC" w:rsidRDefault="00EC2923" w:rsidP="00EC2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  <w:highlight w:val="lightGray"/>
        </w:rPr>
      </w:pPr>
      <w:r w:rsidRPr="00C250CC">
        <w:rPr>
          <w:bCs/>
        </w:rPr>
        <w:t xml:space="preserve">Учебные подразделения Донецкого национального медицинского университета им. М. Горького располагают материально-технической базой, соответствующей действующим противопожарным правилам и нормам и обеспечивающей освоение основных образовательных программ </w:t>
      </w:r>
      <w:r w:rsidRPr="00C250CC">
        <w:t>подготовки кадров высшей квалификации в ординатуре по специальности 31.08.</w:t>
      </w:r>
      <w:r w:rsidR="00FF420D" w:rsidRPr="00C250CC">
        <w:t>07</w:t>
      </w:r>
      <w:r w:rsidRPr="00C250CC">
        <w:t xml:space="preserve"> «</w:t>
      </w:r>
      <w:r w:rsidR="00FF420D" w:rsidRPr="00C250CC">
        <w:t>Патологическая анатомия</w:t>
      </w:r>
      <w:r w:rsidRPr="00C250CC">
        <w:rPr>
          <w:bCs/>
        </w:rPr>
        <w:t>».</w:t>
      </w:r>
    </w:p>
    <w:p w:rsidR="00FF420D" w:rsidRPr="00C250CC" w:rsidRDefault="00EC2923" w:rsidP="00EC2923">
      <w:pPr>
        <w:pStyle w:val="a6"/>
        <w:spacing w:before="0" w:beforeAutospacing="0" w:after="0" w:afterAutospacing="0"/>
        <w:ind w:firstLine="851"/>
        <w:jc w:val="both"/>
      </w:pPr>
      <w:r w:rsidRPr="00C250CC">
        <w:t xml:space="preserve">Каждому ординатору обеспечен доступ к современным профессиональным базам данных и информационным справочным системам: 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 xml:space="preserve">- Электронный каталог библиотеки </w:t>
      </w:r>
      <w:proofErr w:type="spellStart"/>
      <w:r w:rsidRPr="00C250CC">
        <w:rPr>
          <w:bCs/>
        </w:rPr>
        <w:t>ДонНМУ</w:t>
      </w:r>
      <w:proofErr w:type="spellEnd"/>
      <w:r w:rsidRPr="00C250CC">
        <w:rPr>
          <w:bCs/>
        </w:rPr>
        <w:t xml:space="preserve"> режим доступа: </w:t>
      </w:r>
      <w:hyperlink r:id="rId6" w:history="1">
        <w:r w:rsidRPr="00C250CC">
          <w:rPr>
            <w:rStyle w:val="a5"/>
            <w:bCs/>
            <w:color w:val="auto"/>
          </w:rPr>
          <w:t>http://katalog.dnmu.ru/</w:t>
        </w:r>
      </w:hyperlink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 xml:space="preserve">- Информационно-образовательная среда </w:t>
      </w:r>
      <w:proofErr w:type="spellStart"/>
      <w:r w:rsidRPr="00C250CC">
        <w:rPr>
          <w:bCs/>
        </w:rPr>
        <w:t>ДонНМУ</w:t>
      </w:r>
      <w:proofErr w:type="spellEnd"/>
      <w:r w:rsidRPr="00C250CC">
        <w:rPr>
          <w:bCs/>
        </w:rPr>
        <w:t xml:space="preserve"> режим доступа: </w:t>
      </w:r>
      <w:hyperlink r:id="rId7" w:history="1">
        <w:r w:rsidRPr="00C250CC">
          <w:rPr>
            <w:rStyle w:val="a5"/>
            <w:bCs/>
            <w:color w:val="auto"/>
          </w:rPr>
          <w:t>http://distance.dnmu.ru/course/index.php</w:t>
        </w:r>
      </w:hyperlink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ab/>
        <w:t xml:space="preserve">Электронная библиотека и электронная информационно-образовательная среда обеспечивают возможность </w:t>
      </w:r>
      <w:proofErr w:type="gramStart"/>
      <w:r w:rsidRPr="00C250CC">
        <w:rPr>
          <w:bCs/>
        </w:rPr>
        <w:t>доступа</w:t>
      </w:r>
      <w:proofErr w:type="gramEnd"/>
      <w:r w:rsidRPr="00C250CC">
        <w:rPr>
          <w:bCs/>
        </w:rPr>
        <w:t xml:space="preserve"> обучающегося из любой точки, в которой имеется доступ к системе Интернет.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>Электронная информационно-образовательная среда обеспечивает: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>- доступ к учебным планам, рабочим программам дисциплин (модулей), практик, к изданиям электронных библиотечных систем, указанным в рабочих программах;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>- 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её использующих и поддерживающих.</w:t>
      </w:r>
    </w:p>
    <w:p w:rsidR="00EC2923" w:rsidRPr="00C250CC" w:rsidRDefault="00EC2923" w:rsidP="00EC29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</w:t>
      </w:r>
      <w:proofErr w:type="gramStart"/>
      <w:r w:rsidRPr="00C250CC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C250CC">
        <w:rPr>
          <w:rFonts w:ascii="Times New Roman" w:hAnsi="Times New Roman" w:cs="Times New Roman"/>
          <w:sz w:val="24"/>
          <w:szCs w:val="24"/>
        </w:rPr>
        <w:t xml:space="preserve"> обучающихся по данной специальности.</w:t>
      </w:r>
    </w:p>
    <w:p w:rsidR="00EC2923" w:rsidRPr="00C250CC" w:rsidRDefault="00EC2923" w:rsidP="00EC2923">
      <w:pPr>
        <w:pStyle w:val="a6"/>
        <w:spacing w:before="0" w:beforeAutospacing="0" w:after="0" w:afterAutospacing="0"/>
        <w:ind w:firstLine="851"/>
        <w:jc w:val="both"/>
        <w:rPr>
          <w:bCs/>
        </w:rPr>
      </w:pPr>
      <w:r w:rsidRPr="00C250CC">
        <w:rPr>
          <w:bCs/>
        </w:rPr>
        <w:t>При реализации программы ординатуры на кафедрах, требования к реализации программы ординатуры обеспечиваются совокупностью ресурсов кафедр.</w:t>
      </w:r>
    </w:p>
    <w:p w:rsidR="00EC2923" w:rsidRPr="00C250CC" w:rsidRDefault="00EC2923" w:rsidP="00EC29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Библиотечный фонд </w:t>
      </w:r>
      <w:proofErr w:type="spellStart"/>
      <w:r w:rsidRPr="00C250CC">
        <w:rPr>
          <w:rFonts w:ascii="Times New Roman" w:hAnsi="Times New Roman" w:cs="Times New Roman"/>
          <w:sz w:val="24"/>
          <w:szCs w:val="24"/>
        </w:rPr>
        <w:t>ДонНМУ</w:t>
      </w:r>
      <w:proofErr w:type="spellEnd"/>
      <w:r w:rsidRPr="00C250CC">
        <w:rPr>
          <w:rFonts w:ascii="Times New Roman" w:hAnsi="Times New Roman" w:cs="Times New Roman"/>
          <w:sz w:val="24"/>
          <w:szCs w:val="24"/>
        </w:rPr>
        <w:t xml:space="preserve">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на 100 обучающихся.</w:t>
      </w:r>
    </w:p>
    <w:p w:rsidR="00EC2923" w:rsidRPr="00C250CC" w:rsidRDefault="00EC2923" w:rsidP="00EC2923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C250CC">
        <w:rPr>
          <w:rFonts w:ascii="Times New Roman" w:hAnsi="Times New Roman" w:cs="Times New Roman"/>
          <w:color w:val="000000"/>
          <w:sz w:val="24"/>
          <w:szCs w:val="24"/>
        </w:rPr>
        <w:t xml:space="preserve">инвалиды и лица с ограниченными возможностями здоровья могут быть обеспечены печатными и электронными образовательными ресурсами в формах, адаптированных к ограничениям их здоровья. </w:t>
      </w:r>
    </w:p>
    <w:p w:rsidR="00C250CC" w:rsidRPr="00C250CC" w:rsidRDefault="00C250C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250CC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250CC" w:rsidRPr="00C250CC" w:rsidRDefault="00C250CC" w:rsidP="00C250C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14. СПИСОК ЛИТЕРАТУРЫ</w:t>
      </w:r>
    </w:p>
    <w:p w:rsidR="00C250CC" w:rsidRPr="00C250CC" w:rsidRDefault="00C250CC" w:rsidP="00C250CC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C250CC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а) Основная литература: </w:t>
      </w:r>
    </w:p>
    <w:p w:rsidR="00C250CC" w:rsidRPr="00A71BC8" w:rsidRDefault="00C250CC" w:rsidP="00A71BC8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1BC8">
        <w:rPr>
          <w:rFonts w:ascii="Times New Roman" w:hAnsi="Times New Roman" w:cs="Times New Roman"/>
          <w:sz w:val="28"/>
          <w:szCs w:val="28"/>
        </w:rPr>
        <w:t>Шлопов</w:t>
      </w:r>
      <w:proofErr w:type="spellEnd"/>
      <w:r w:rsidRPr="00A71BC8">
        <w:rPr>
          <w:rFonts w:ascii="Times New Roman" w:hAnsi="Times New Roman" w:cs="Times New Roman"/>
          <w:sz w:val="28"/>
          <w:szCs w:val="28"/>
        </w:rPr>
        <w:t xml:space="preserve">, В.Г.     Патологическая </w:t>
      </w:r>
      <w:proofErr w:type="gramStart"/>
      <w:r w:rsidRPr="00A71BC8">
        <w:rPr>
          <w:rFonts w:ascii="Times New Roman" w:hAnsi="Times New Roman" w:cs="Times New Roman"/>
          <w:sz w:val="28"/>
          <w:szCs w:val="28"/>
        </w:rPr>
        <w:t>анатомия :</w:t>
      </w:r>
      <w:proofErr w:type="gramEnd"/>
      <w:r w:rsidRPr="00A71BC8">
        <w:rPr>
          <w:rFonts w:ascii="Times New Roman" w:hAnsi="Times New Roman" w:cs="Times New Roman"/>
          <w:sz w:val="28"/>
          <w:szCs w:val="28"/>
        </w:rPr>
        <w:t xml:space="preserve"> учебник / В.Г. </w:t>
      </w:r>
      <w:proofErr w:type="spellStart"/>
      <w:r w:rsidRPr="00A71BC8">
        <w:rPr>
          <w:rFonts w:ascii="Times New Roman" w:hAnsi="Times New Roman" w:cs="Times New Roman"/>
          <w:sz w:val="28"/>
          <w:szCs w:val="28"/>
        </w:rPr>
        <w:t>Шлопов</w:t>
      </w:r>
      <w:proofErr w:type="spellEnd"/>
      <w:r w:rsidRPr="00A71BC8">
        <w:rPr>
          <w:rFonts w:ascii="Times New Roman" w:hAnsi="Times New Roman" w:cs="Times New Roman"/>
          <w:sz w:val="28"/>
          <w:szCs w:val="28"/>
        </w:rPr>
        <w:t xml:space="preserve"> ; Донецкий мед. ун-т . </w:t>
      </w:r>
      <w:proofErr w:type="gramStart"/>
      <w:r w:rsidRPr="00A71BC8">
        <w:rPr>
          <w:rFonts w:ascii="Times New Roman" w:hAnsi="Times New Roman" w:cs="Times New Roman"/>
          <w:sz w:val="28"/>
          <w:szCs w:val="28"/>
        </w:rPr>
        <w:t>─  Донецк</w:t>
      </w:r>
      <w:proofErr w:type="gramEnd"/>
      <w:r w:rsidRPr="00A71BC8">
        <w:rPr>
          <w:rFonts w:ascii="Times New Roman" w:hAnsi="Times New Roman" w:cs="Times New Roman"/>
          <w:sz w:val="28"/>
          <w:szCs w:val="28"/>
        </w:rPr>
        <w:t xml:space="preserve"> : Каштан,  2010 . ─ 472 с.  </w:t>
      </w:r>
    </w:p>
    <w:p w:rsidR="00C250CC" w:rsidRPr="00A71BC8" w:rsidRDefault="00C250CC" w:rsidP="00A71BC8">
      <w:pPr>
        <w:pStyle w:val="a4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BC8">
        <w:rPr>
          <w:rFonts w:ascii="Times New Roman" w:hAnsi="Times New Roman" w:cs="Times New Roman"/>
          <w:sz w:val="28"/>
          <w:szCs w:val="28"/>
        </w:rPr>
        <w:t>Струков, А. И. Патологическая анатомия [Текст</w:t>
      </w:r>
      <w:proofErr w:type="gramStart"/>
      <w:r w:rsidRPr="00A71BC8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71BC8">
        <w:rPr>
          <w:rFonts w:ascii="Times New Roman" w:hAnsi="Times New Roman" w:cs="Times New Roman"/>
          <w:sz w:val="28"/>
          <w:szCs w:val="28"/>
        </w:rPr>
        <w:t xml:space="preserve"> учебник / А. И. Струков, В. В. Серов ; ред. В. С.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A71BC8">
        <w:rPr>
          <w:rFonts w:ascii="Times New Roman" w:hAnsi="Times New Roman" w:cs="Times New Roman"/>
          <w:sz w:val="28"/>
          <w:szCs w:val="28"/>
        </w:rPr>
        <w:t xml:space="preserve">Пауков. - 6-е изд., </w:t>
      </w:r>
      <w:proofErr w:type="spellStart"/>
      <w:r w:rsidRPr="00A71BC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71BC8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A71BC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A71BC8">
        <w:rPr>
          <w:rFonts w:ascii="Times New Roman" w:hAnsi="Times New Roman" w:cs="Times New Roman"/>
          <w:sz w:val="28"/>
          <w:szCs w:val="28"/>
        </w:rPr>
        <w:t xml:space="preserve"> ГЭОТАР-Медиа, 2015. - 880 </w:t>
      </w:r>
      <w:proofErr w:type="gramStart"/>
      <w:r w:rsidRPr="00A71BC8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A71BC8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 xml:space="preserve">Мультимедийные лекции по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/ , Т. И. Шевченко, Е. А.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2006.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>Брук, Б. Б.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>Морфологическая диагностика гормональных нарушений по соскобам эндометрия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для интернов-патологоанатомов / Б. Б. Брук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2007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, О. О.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Хвороби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нирок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лекція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/ О. О.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Дядик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патоморфології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Донецьк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, 2007.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>Колесникова, И.А.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Неэпителиальные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опухоли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/ И.А. Колесникова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2008.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, Н.Н.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>Общее учение об опухолях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по патологической анатомии / Н.Н.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2008.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>Пискунова,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>Е.В.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>Повреждения: Смешанные дистрофии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мультимедийная презентация к лекции по патологической анатомии для студентов международного медицинского факультета / Е.В. Пискунова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2008.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>Пискунова, Е.В.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 xml:space="preserve">Повреждения: Паренхиматозные и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стромально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-сосудистые дистрофии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по патологической анатомии для международного факультета / Е.В. Пискунова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2008.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, Н.Н.</w:t>
      </w:r>
      <w:r w:rsidR="00A71BC8">
        <w:rPr>
          <w:rFonts w:ascii="Times New Roman" w:hAnsi="Times New Roman" w:cs="Times New Roman"/>
          <w:sz w:val="28"/>
          <w:szCs w:val="28"/>
        </w:rPr>
        <w:t xml:space="preserve"> </w:t>
      </w:r>
      <w:r w:rsidRPr="00C250CC">
        <w:rPr>
          <w:rFonts w:ascii="Times New Roman" w:hAnsi="Times New Roman" w:cs="Times New Roman"/>
          <w:sz w:val="28"/>
          <w:szCs w:val="28"/>
        </w:rPr>
        <w:t>Общее учение о воспалении. Альтернативное и пролиферативное воспаление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/ Н.Н.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Сургай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2009.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C">
        <w:rPr>
          <w:rFonts w:ascii="Times New Roman" w:hAnsi="Times New Roman" w:cs="Times New Roman"/>
          <w:sz w:val="28"/>
          <w:szCs w:val="28"/>
        </w:rPr>
        <w:t>Колесникова И.А. Компенсаторно-приспособительные процессы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/ И.А. Колесников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2009</w:t>
      </w:r>
    </w:p>
    <w:p w:rsidR="00C250CC" w:rsidRPr="00C250CC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Е.А.Расстройства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кровообращения [Электронный ресурс</w:t>
      </w:r>
      <w:proofErr w:type="gramStart"/>
      <w:r w:rsidRPr="00C250CC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C250CC">
        <w:rPr>
          <w:rFonts w:ascii="Times New Roman" w:hAnsi="Times New Roman" w:cs="Times New Roman"/>
          <w:sz w:val="28"/>
          <w:szCs w:val="28"/>
        </w:rPr>
        <w:t xml:space="preserve"> лекция / Е.А.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 xml:space="preserve"> ; Донецкий мед. ун-т. Каф. </w:t>
      </w:r>
      <w:proofErr w:type="spellStart"/>
      <w:r w:rsidRPr="00C250CC">
        <w:rPr>
          <w:rFonts w:ascii="Times New Roman" w:hAnsi="Times New Roman" w:cs="Times New Roman"/>
          <w:sz w:val="28"/>
          <w:szCs w:val="28"/>
        </w:rPr>
        <w:t>патоморфологии</w:t>
      </w:r>
      <w:proofErr w:type="spellEnd"/>
      <w:r w:rsidRPr="00C250CC">
        <w:rPr>
          <w:rFonts w:ascii="Times New Roman" w:hAnsi="Times New Roman" w:cs="Times New Roman"/>
          <w:sz w:val="28"/>
          <w:szCs w:val="28"/>
        </w:rPr>
        <w:t>. - Донецк, 2009.</w:t>
      </w:r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C250CC">
        <w:rPr>
          <w:rStyle w:val="value"/>
          <w:rFonts w:ascii="Times New Roman" w:hAnsi="Times New Roman"/>
          <w:sz w:val="28"/>
          <w:szCs w:val="28"/>
        </w:rPr>
        <w:t>Патологическая анатомия. В 2 т. Т. 2. Частная патология [Электронный ресурс</w:t>
      </w:r>
      <w:proofErr w:type="gramStart"/>
      <w:r w:rsidRPr="00C250CC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C250CC">
        <w:rPr>
          <w:rStyle w:val="value"/>
          <w:rFonts w:ascii="Times New Roman" w:hAnsi="Times New Roman"/>
          <w:sz w:val="28"/>
          <w:szCs w:val="28"/>
        </w:rPr>
        <w:t xml:space="preserve"> учебник / Под ред. В.С. </w:t>
      </w:r>
      <w:proofErr w:type="spellStart"/>
      <w:r w:rsidRPr="00C250CC">
        <w:rPr>
          <w:rStyle w:val="value"/>
          <w:rFonts w:ascii="Times New Roman" w:hAnsi="Times New Roman"/>
          <w:sz w:val="28"/>
          <w:szCs w:val="28"/>
        </w:rPr>
        <w:t>Паукова</w:t>
      </w:r>
      <w:proofErr w:type="spellEnd"/>
      <w:r w:rsidRPr="00C250CC">
        <w:rPr>
          <w:rStyle w:val="value"/>
          <w:rFonts w:ascii="Times New Roman" w:hAnsi="Times New Roman"/>
          <w:sz w:val="28"/>
          <w:szCs w:val="28"/>
        </w:rPr>
        <w:t xml:space="preserve">. - </w:t>
      </w:r>
      <w:proofErr w:type="gramStart"/>
      <w:r w:rsidRPr="00C250CC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C250CC">
        <w:rPr>
          <w:rStyle w:val="value"/>
          <w:rFonts w:ascii="Times New Roman" w:hAnsi="Times New Roman"/>
          <w:sz w:val="28"/>
          <w:szCs w:val="28"/>
        </w:rPr>
        <w:t xml:space="preserve"> ГЭОТАР-Медиа, 2016. </w:t>
      </w:r>
      <w:r w:rsidRPr="00A71BC8">
        <w:rPr>
          <w:rStyle w:val="value"/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http://www.studentlibrary.ru/book/ISBN9785970437452.html</w:t>
        </w:r>
      </w:hyperlink>
      <w:r w:rsidRPr="00A71BC8">
        <w:rPr>
          <w:rStyle w:val="value"/>
          <w:rFonts w:ascii="Times New Roman" w:hAnsi="Times New Roman"/>
          <w:sz w:val="28"/>
          <w:szCs w:val="28"/>
        </w:rPr>
        <w:t xml:space="preserve"> </w:t>
      </w:r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lastRenderedPageBreak/>
        <w:t>Патологическая анатомия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учебник / А. И. Струков, В. В. Серов; под ред. В. С.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Паукова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- 6-е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перераб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ГЭОТАР-Медиа, 2015. - </w:t>
      </w:r>
      <w:hyperlink r:id="rId9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http://www.studentlibrary.ru/book/ISBN9785970435519.html</w:t>
        </w:r>
      </w:hyperlink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Патологическая анатомия: руководство к практическим занятиям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учеб. пособие /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 О. В. и др.; под ред. О. В.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, Л. Б. Тарасовой. - 2-е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испр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ГЭОТАР-Медиа, 2015." - </w:t>
      </w:r>
      <w:hyperlink r:id="rId10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http://www.studentlibrary.ru/book/ISBN9785970432693.html</w:t>
        </w:r>
      </w:hyperlink>
      <w:r w:rsidRPr="00A71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Патологическая анатомия. В 2 т. Т. 1. Общая патология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учебник / Под ред. В.С.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Паукова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 - М. : ГЭОТАР-Медиа, 2015. - </w:t>
      </w:r>
      <w:hyperlink r:id="rId11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http://www.studentlibrary.ru/book/ISBN9785970432525.html</w:t>
        </w:r>
      </w:hyperlink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Патология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руководство / Под ред. В. С.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Паукова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, М. А.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Пальцева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, Э. Г.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Улумбекова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 - 2-е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испр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М. : ГЭОТАР-Медиа, 2015. - </w:t>
      </w:r>
      <w:hyperlink r:id="rId12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http://www.studentlibrary.ru/book/06-COS-2369.html</w:t>
        </w:r>
      </w:hyperlink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Патологическая анатомия: атлас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учеб. пособие для студентов медицинских вузов и последипломного образования / [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 О. В. и др.] ; под ред. О. В.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- 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ГЭОТАР-Медиа, 2014. - </w:t>
      </w:r>
      <w:hyperlink r:id="rId13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http://www.studentlibrary.ru/book/ISBN9785970427804.html</w:t>
        </w:r>
      </w:hyperlink>
    </w:p>
    <w:p w:rsidR="00C250CC" w:rsidRPr="00A71BC8" w:rsidRDefault="00C250CC" w:rsidP="00A71BC8">
      <w:pPr>
        <w:pStyle w:val="29"/>
        <w:numPr>
          <w:ilvl w:val="0"/>
          <w:numId w:val="26"/>
        </w:numPr>
        <w:spacing w:before="0" w:after="0" w:line="240" w:lineRule="auto"/>
        <w:jc w:val="both"/>
        <w:rPr>
          <w:rStyle w:val="value"/>
          <w:rFonts w:ascii="Times New Roman" w:hAnsi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Частная патологическая анатомия: руководство к практическим занятиям для лечебных факультетов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учебное пособие / под общ. ред. О. В.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, Л. Б. Тарасовой. - 2-е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перераб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ГЭОТАР-Медиа, 2013. - </w:t>
      </w:r>
      <w:hyperlink r:id="rId14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http://www.studentlibrary.ru/book/06-COS-2387.html</w:t>
        </w:r>
      </w:hyperlink>
    </w:p>
    <w:p w:rsidR="00C250CC" w:rsidRPr="00A71BC8" w:rsidRDefault="00C250CC" w:rsidP="00A71B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Общая патологическая анатомия: руководство к практическим занятиям для стоматологических факультетов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учебное пособие / под общ. ред. О. В.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Зайратьянца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перераб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М.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ГЭОТАР-Медиа, 2013. - </w:t>
      </w:r>
      <w:hyperlink r:id="rId15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http://www.studentlibrary.ru/book/06-COS-2350.html</w:t>
        </w:r>
      </w:hyperlink>
    </w:p>
    <w:p w:rsidR="00C250CC" w:rsidRPr="00A71BC8" w:rsidRDefault="00C250CC" w:rsidP="00A71BC8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1BC8">
        <w:rPr>
          <w:rStyle w:val="value"/>
          <w:rFonts w:ascii="Times New Roman" w:hAnsi="Times New Roman"/>
          <w:sz w:val="28"/>
          <w:szCs w:val="28"/>
        </w:rPr>
        <w:t>Патологическая анатомия в вопросах и ответах [Электронный ресурс</w:t>
      </w:r>
      <w:proofErr w:type="gramStart"/>
      <w:r w:rsidRPr="00A71BC8">
        <w:rPr>
          <w:rStyle w:val="value"/>
          <w:rFonts w:ascii="Times New Roman" w:hAnsi="Times New Roman"/>
          <w:sz w:val="28"/>
          <w:szCs w:val="28"/>
        </w:rPr>
        <w:t>] :</w:t>
      </w:r>
      <w:proofErr w:type="gramEnd"/>
      <w:r w:rsidRPr="00A71BC8">
        <w:rPr>
          <w:rStyle w:val="value"/>
          <w:rFonts w:ascii="Times New Roman" w:hAnsi="Times New Roman"/>
          <w:sz w:val="28"/>
          <w:szCs w:val="28"/>
        </w:rPr>
        <w:t xml:space="preserve"> Учеб. пособие / С.А.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Повзун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 - 2-е изд., </w:t>
      </w:r>
      <w:proofErr w:type="spellStart"/>
      <w:r w:rsidRPr="00A71BC8">
        <w:rPr>
          <w:rStyle w:val="value"/>
          <w:rFonts w:ascii="Times New Roman" w:hAnsi="Times New Roman"/>
          <w:sz w:val="28"/>
          <w:szCs w:val="28"/>
        </w:rPr>
        <w:t>перераб</w:t>
      </w:r>
      <w:proofErr w:type="spellEnd"/>
      <w:r w:rsidRPr="00A71BC8">
        <w:rPr>
          <w:rStyle w:val="value"/>
          <w:rFonts w:ascii="Times New Roman" w:hAnsi="Times New Roman"/>
          <w:sz w:val="28"/>
          <w:szCs w:val="28"/>
        </w:rPr>
        <w:t xml:space="preserve">. и доп. - М. : ГЭОТАР-Медиа, 2007. - </w:t>
      </w:r>
      <w:hyperlink r:id="rId16" w:history="1">
        <w:r w:rsidRPr="00A71BC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http://www.studentlibrary.ru/book/ISBN9785970404126.html</w:t>
        </w:r>
      </w:hyperlink>
    </w:p>
    <w:p w:rsidR="00C250CC" w:rsidRPr="00C250CC" w:rsidRDefault="00C250CC" w:rsidP="00C250CC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250CC" w:rsidRPr="00C250CC" w:rsidRDefault="00C250CC" w:rsidP="00C250CC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C250CC" w:rsidRPr="00C250CC" w:rsidRDefault="00C250CC" w:rsidP="00C250CC">
      <w:pPr>
        <w:shd w:val="clear" w:color="auto" w:fill="FFFFFF"/>
        <w:ind w:left="709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C250CC">
        <w:rPr>
          <w:rFonts w:ascii="Times New Roman" w:hAnsi="Times New Roman" w:cs="Times New Roman"/>
          <w:b/>
          <w:bCs/>
          <w:spacing w:val="-7"/>
          <w:sz w:val="28"/>
          <w:szCs w:val="28"/>
        </w:rPr>
        <w:t>б) Дополнительная литература: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Абрикосов А.И. Техника патологоанатомического вскрытия трупов. – М., 1948.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Автандилов</w:t>
      </w:r>
      <w:proofErr w:type="spellEnd"/>
      <w:r w:rsidRPr="00C250CC">
        <w:rPr>
          <w:sz w:val="28"/>
          <w:szCs w:val="28"/>
        </w:rPr>
        <w:t xml:space="preserve"> Г.Г. Основы патологоанатомической практики: </w:t>
      </w:r>
      <w:proofErr w:type="spellStart"/>
      <w:r w:rsidRPr="00C250CC">
        <w:rPr>
          <w:sz w:val="28"/>
          <w:szCs w:val="28"/>
        </w:rPr>
        <w:t>Рукововдство</w:t>
      </w:r>
      <w:proofErr w:type="spellEnd"/>
      <w:r w:rsidRPr="00C250CC">
        <w:rPr>
          <w:sz w:val="28"/>
          <w:szCs w:val="28"/>
        </w:rPr>
        <w:t>. – 2-е изд. – М: РМАПО, 1998. – 505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lastRenderedPageBreak/>
        <w:t>Аруин</w:t>
      </w:r>
      <w:proofErr w:type="spellEnd"/>
      <w:r w:rsidRPr="00C250CC">
        <w:rPr>
          <w:sz w:val="28"/>
          <w:szCs w:val="28"/>
        </w:rPr>
        <w:t xml:space="preserve"> Л.И., Григорьев П.Я., Исаков В.А., Яковенко Э.П. Хронический гастрит. – Амстердам, 1993. – 362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Аруин</w:t>
      </w:r>
      <w:proofErr w:type="spellEnd"/>
      <w:r w:rsidRPr="00C250CC">
        <w:rPr>
          <w:sz w:val="28"/>
          <w:szCs w:val="28"/>
        </w:rPr>
        <w:t xml:space="preserve"> Л.И., </w:t>
      </w:r>
      <w:proofErr w:type="spellStart"/>
      <w:r w:rsidRPr="00C250CC">
        <w:rPr>
          <w:sz w:val="28"/>
          <w:szCs w:val="28"/>
        </w:rPr>
        <w:t>Капуллер</w:t>
      </w:r>
      <w:proofErr w:type="spellEnd"/>
      <w:r w:rsidRPr="00C250CC">
        <w:rPr>
          <w:sz w:val="28"/>
          <w:szCs w:val="28"/>
        </w:rPr>
        <w:t xml:space="preserve"> Л.Л., Исаков В.А. Морфологическая диагностика болезней желудка и кишечника. – М.: </w:t>
      </w:r>
      <w:proofErr w:type="gramStart"/>
      <w:r w:rsidRPr="00C250CC">
        <w:rPr>
          <w:sz w:val="28"/>
          <w:szCs w:val="28"/>
        </w:rPr>
        <w:t>Триада-Х</w:t>
      </w:r>
      <w:proofErr w:type="gramEnd"/>
      <w:r w:rsidRPr="00C250CC">
        <w:rPr>
          <w:sz w:val="28"/>
          <w:szCs w:val="28"/>
        </w:rPr>
        <w:t>, 1998. – 496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Василенко И.В. и </w:t>
      </w:r>
      <w:proofErr w:type="spellStart"/>
      <w:r w:rsidRPr="00C250CC">
        <w:rPr>
          <w:sz w:val="28"/>
          <w:szCs w:val="28"/>
        </w:rPr>
        <w:t>соавт</w:t>
      </w:r>
      <w:proofErr w:type="spellEnd"/>
      <w:r w:rsidRPr="00C250CC">
        <w:rPr>
          <w:sz w:val="28"/>
          <w:szCs w:val="28"/>
        </w:rPr>
        <w:t xml:space="preserve">. </w:t>
      </w:r>
      <w:proofErr w:type="spellStart"/>
      <w:r w:rsidRPr="00C250CC">
        <w:rPr>
          <w:sz w:val="28"/>
          <w:szCs w:val="28"/>
        </w:rPr>
        <w:t>Предрак</w:t>
      </w:r>
      <w:proofErr w:type="spellEnd"/>
      <w:r w:rsidRPr="00C250CC">
        <w:rPr>
          <w:sz w:val="28"/>
          <w:szCs w:val="28"/>
        </w:rPr>
        <w:t xml:space="preserve"> и рак желудка. Киев. «Книга плюс», 2001. – 228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Вихерт</w:t>
      </w:r>
      <w:proofErr w:type="spellEnd"/>
      <w:r w:rsidRPr="00C250CC">
        <w:rPr>
          <w:sz w:val="28"/>
          <w:szCs w:val="28"/>
        </w:rPr>
        <w:t xml:space="preserve"> А.М. Опухоли мягких тканей. – М., 1972.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Вихерт</w:t>
      </w:r>
      <w:proofErr w:type="spellEnd"/>
      <w:r w:rsidRPr="00C250CC">
        <w:rPr>
          <w:sz w:val="28"/>
          <w:szCs w:val="28"/>
        </w:rPr>
        <w:t xml:space="preserve"> А.М., </w:t>
      </w:r>
      <w:proofErr w:type="spellStart"/>
      <w:r w:rsidRPr="00C250CC">
        <w:rPr>
          <w:sz w:val="28"/>
          <w:szCs w:val="28"/>
        </w:rPr>
        <w:t>Галил-Оглы</w:t>
      </w:r>
      <w:proofErr w:type="spellEnd"/>
      <w:r w:rsidRPr="00C250CC">
        <w:rPr>
          <w:sz w:val="28"/>
          <w:szCs w:val="28"/>
        </w:rPr>
        <w:t xml:space="preserve"> Г.А., Порошин К.К.  Атлас диагностических биопсий кожи. – М.: Медицина, 1973. – 252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Воспаление: Руководство для врачей / Под ред. </w:t>
      </w:r>
      <w:proofErr w:type="spellStart"/>
      <w:r w:rsidRPr="00C250CC">
        <w:rPr>
          <w:sz w:val="28"/>
          <w:szCs w:val="28"/>
        </w:rPr>
        <w:t>В.В.Серова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В.С.Паукова</w:t>
      </w:r>
      <w:proofErr w:type="spellEnd"/>
      <w:r w:rsidRPr="00C250CC">
        <w:rPr>
          <w:sz w:val="28"/>
          <w:szCs w:val="28"/>
        </w:rPr>
        <w:t>. – М.: Медицина, 1995. – 640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Ганина К.П., </w:t>
      </w:r>
      <w:proofErr w:type="spellStart"/>
      <w:r w:rsidRPr="00C250CC">
        <w:rPr>
          <w:sz w:val="28"/>
          <w:szCs w:val="28"/>
        </w:rPr>
        <w:t>Коханевич</w:t>
      </w:r>
      <w:proofErr w:type="spellEnd"/>
      <w:r w:rsidRPr="00C250CC">
        <w:rPr>
          <w:sz w:val="28"/>
          <w:szCs w:val="28"/>
        </w:rPr>
        <w:t xml:space="preserve"> Е.В., Мельник А.Н. Диагностика предопухолевых и опухолевых процессов шейки матки. – Киев: </w:t>
      </w:r>
      <w:proofErr w:type="spellStart"/>
      <w:r w:rsidRPr="00C250CC">
        <w:rPr>
          <w:sz w:val="28"/>
          <w:szCs w:val="28"/>
        </w:rPr>
        <w:t>Наукова</w:t>
      </w:r>
      <w:proofErr w:type="spellEnd"/>
      <w:r w:rsidRPr="00C250CC">
        <w:rPr>
          <w:sz w:val="28"/>
          <w:szCs w:val="28"/>
        </w:rPr>
        <w:t xml:space="preserve"> думка, 1984. – 180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Головин Д.И. Атлас опухолей человека (гистологическое строение). – Л.: Медицина, 1975. – 320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Головин Д.И. Техника вскрытия трупов методом полной </w:t>
      </w:r>
      <w:proofErr w:type="spellStart"/>
      <w:r w:rsidRPr="00C250CC">
        <w:rPr>
          <w:sz w:val="28"/>
          <w:szCs w:val="28"/>
        </w:rPr>
        <w:t>эвисцерации</w:t>
      </w:r>
      <w:proofErr w:type="spellEnd"/>
      <w:r w:rsidRPr="00C250CC">
        <w:rPr>
          <w:sz w:val="28"/>
          <w:szCs w:val="28"/>
        </w:rPr>
        <w:t>. – Л., 1981. – 71 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Давыдовский</w:t>
      </w:r>
      <w:proofErr w:type="spellEnd"/>
      <w:r w:rsidRPr="00C250CC">
        <w:rPr>
          <w:sz w:val="28"/>
          <w:szCs w:val="28"/>
        </w:rPr>
        <w:t xml:space="preserve"> И.В. Общая патология человека. – 2-е изд., </w:t>
      </w:r>
      <w:proofErr w:type="spellStart"/>
      <w:r w:rsidRPr="00C250CC">
        <w:rPr>
          <w:sz w:val="28"/>
          <w:szCs w:val="28"/>
        </w:rPr>
        <w:t>перераб</w:t>
      </w:r>
      <w:proofErr w:type="spellEnd"/>
      <w:proofErr w:type="gramStart"/>
      <w:r w:rsidRPr="00C250CC">
        <w:rPr>
          <w:sz w:val="28"/>
          <w:szCs w:val="28"/>
        </w:rPr>
        <w:t>.</w:t>
      </w:r>
      <w:proofErr w:type="gramEnd"/>
      <w:r w:rsidRPr="00C250CC">
        <w:rPr>
          <w:sz w:val="28"/>
          <w:szCs w:val="28"/>
        </w:rPr>
        <w:t xml:space="preserve"> и доп. – М.: Медицина, 1969. – 612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Давыдовский</w:t>
      </w:r>
      <w:proofErr w:type="spellEnd"/>
      <w:r w:rsidRPr="00C250CC">
        <w:rPr>
          <w:sz w:val="28"/>
          <w:szCs w:val="28"/>
        </w:rPr>
        <w:t xml:space="preserve"> И.В. Патологическая анатомия и патогенез болезней человека. –3-е изд. </w:t>
      </w:r>
      <w:proofErr w:type="spellStart"/>
      <w:r w:rsidRPr="00C250CC">
        <w:rPr>
          <w:sz w:val="28"/>
          <w:szCs w:val="28"/>
        </w:rPr>
        <w:t>перераб</w:t>
      </w:r>
      <w:proofErr w:type="spellEnd"/>
      <w:proofErr w:type="gramStart"/>
      <w:r w:rsidRPr="00C250CC">
        <w:rPr>
          <w:sz w:val="28"/>
          <w:szCs w:val="28"/>
        </w:rPr>
        <w:t>.</w:t>
      </w:r>
      <w:proofErr w:type="gramEnd"/>
      <w:r w:rsidRPr="00C250CC">
        <w:rPr>
          <w:sz w:val="28"/>
          <w:szCs w:val="28"/>
        </w:rPr>
        <w:t xml:space="preserve"> и доп. – М.: </w:t>
      </w:r>
      <w:proofErr w:type="spellStart"/>
      <w:r w:rsidRPr="00C250CC">
        <w:rPr>
          <w:sz w:val="28"/>
          <w:szCs w:val="28"/>
        </w:rPr>
        <w:t>Медгиз</w:t>
      </w:r>
      <w:proofErr w:type="spellEnd"/>
      <w:r w:rsidRPr="00C250CC">
        <w:rPr>
          <w:sz w:val="28"/>
          <w:szCs w:val="28"/>
        </w:rPr>
        <w:t>, 1956, 1958. – Т1, 662 с., Т.2, 693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Зайратьянц</w:t>
      </w:r>
      <w:proofErr w:type="spellEnd"/>
      <w:r w:rsidRPr="00C250CC">
        <w:rPr>
          <w:sz w:val="28"/>
          <w:szCs w:val="28"/>
        </w:rPr>
        <w:t xml:space="preserve"> О.В., </w:t>
      </w:r>
      <w:proofErr w:type="spellStart"/>
      <w:r w:rsidRPr="00C250CC">
        <w:rPr>
          <w:sz w:val="28"/>
          <w:szCs w:val="28"/>
        </w:rPr>
        <w:t>Автандилов</w:t>
      </w:r>
      <w:proofErr w:type="spellEnd"/>
      <w:r w:rsidRPr="00C250CC">
        <w:rPr>
          <w:sz w:val="28"/>
          <w:szCs w:val="28"/>
        </w:rPr>
        <w:t xml:space="preserve"> Г.Г., Плавунов Н.Ф. Требования Международной классификации болезней 10-го пересмотра к патологоанатомической службе: Методические </w:t>
      </w:r>
      <w:proofErr w:type="spellStart"/>
      <w:r w:rsidRPr="00C250CC">
        <w:rPr>
          <w:sz w:val="28"/>
          <w:szCs w:val="28"/>
        </w:rPr>
        <w:t>рекоменедации</w:t>
      </w:r>
      <w:proofErr w:type="spellEnd"/>
      <w:r w:rsidRPr="00C250CC">
        <w:rPr>
          <w:sz w:val="28"/>
          <w:szCs w:val="28"/>
        </w:rPr>
        <w:t>. Часть 1. Общие положения. – М., 1999. – 60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Калитеевский</w:t>
      </w:r>
      <w:proofErr w:type="spellEnd"/>
      <w:r w:rsidRPr="00C250CC">
        <w:rPr>
          <w:sz w:val="28"/>
          <w:szCs w:val="28"/>
        </w:rPr>
        <w:t xml:space="preserve"> П.Ф. Краткое пособие для клинического патолога. – М.: Медицина, 1979. – 184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Калитеевский</w:t>
      </w:r>
      <w:proofErr w:type="spellEnd"/>
      <w:r w:rsidRPr="00C250CC">
        <w:rPr>
          <w:sz w:val="28"/>
          <w:szCs w:val="28"/>
        </w:rPr>
        <w:t xml:space="preserve"> П.Ф. Макроскопическая дифференциальная диагностика патологиче</w:t>
      </w:r>
      <w:r w:rsidRPr="00C250CC">
        <w:rPr>
          <w:sz w:val="28"/>
          <w:szCs w:val="28"/>
        </w:rPr>
        <w:softHyphen/>
        <w:t xml:space="preserve">ских процессов. – 2-е изд. </w:t>
      </w:r>
      <w:proofErr w:type="spellStart"/>
      <w:r w:rsidRPr="00C250CC">
        <w:rPr>
          <w:sz w:val="28"/>
          <w:szCs w:val="28"/>
        </w:rPr>
        <w:t>перераб</w:t>
      </w:r>
      <w:proofErr w:type="spellEnd"/>
      <w:r w:rsidRPr="00C250CC">
        <w:rPr>
          <w:sz w:val="28"/>
          <w:szCs w:val="28"/>
        </w:rPr>
        <w:t xml:space="preserve">. – М.: </w:t>
      </w:r>
      <w:proofErr w:type="spellStart"/>
      <w:r w:rsidRPr="00C250CC">
        <w:rPr>
          <w:sz w:val="28"/>
          <w:szCs w:val="28"/>
        </w:rPr>
        <w:t>Миклош</w:t>
      </w:r>
      <w:proofErr w:type="spellEnd"/>
      <w:r w:rsidRPr="00C250CC">
        <w:rPr>
          <w:sz w:val="28"/>
          <w:szCs w:val="28"/>
        </w:rPr>
        <w:t>, 1993. – 378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Колтовер</w:t>
      </w:r>
      <w:proofErr w:type="spellEnd"/>
      <w:r w:rsidRPr="00C250CC">
        <w:rPr>
          <w:sz w:val="28"/>
          <w:szCs w:val="28"/>
        </w:rPr>
        <w:t xml:space="preserve"> А.Н. Патологическая анатомия нарушений мозгового кровообращения. – М., 1975.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Лекции по общей патологической анатомии (общий курс) / Под ред. </w:t>
      </w:r>
      <w:proofErr w:type="spellStart"/>
      <w:r w:rsidRPr="00C250CC">
        <w:rPr>
          <w:sz w:val="28"/>
          <w:szCs w:val="28"/>
        </w:rPr>
        <w:t>В.В.Серова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М.А.Пальцева</w:t>
      </w:r>
      <w:proofErr w:type="spellEnd"/>
      <w:r w:rsidRPr="00C250CC">
        <w:rPr>
          <w:sz w:val="28"/>
          <w:szCs w:val="28"/>
        </w:rPr>
        <w:t>. – М.: Медицина, 1996. – 280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Лекции по общей патологической анатомии (частный курс) / Под ред. </w:t>
      </w:r>
      <w:proofErr w:type="spellStart"/>
      <w:r w:rsidRPr="00C250CC">
        <w:rPr>
          <w:sz w:val="28"/>
          <w:szCs w:val="28"/>
        </w:rPr>
        <w:t>В.В.Серова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М.А.Пальцева</w:t>
      </w:r>
      <w:proofErr w:type="spellEnd"/>
      <w:r w:rsidRPr="00C250CC">
        <w:rPr>
          <w:sz w:val="28"/>
          <w:szCs w:val="28"/>
        </w:rPr>
        <w:t>. – М.: Медицина, 1996. – 336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Мацко</w:t>
      </w:r>
      <w:proofErr w:type="spellEnd"/>
      <w:r w:rsidRPr="00C250CC">
        <w:rPr>
          <w:sz w:val="28"/>
          <w:szCs w:val="28"/>
        </w:rPr>
        <w:t xml:space="preserve"> Д.Е., Коршунов А.Г. Атлас опухолей центральной нервной системы (гистологическое строение). – СПб: Изд. РНХИ им. проф. </w:t>
      </w:r>
      <w:proofErr w:type="spellStart"/>
      <w:r w:rsidRPr="00C250CC">
        <w:rPr>
          <w:sz w:val="28"/>
          <w:szCs w:val="28"/>
        </w:rPr>
        <w:t>А.Л.Поленова</w:t>
      </w:r>
      <w:proofErr w:type="spellEnd"/>
      <w:r w:rsidRPr="00C250CC">
        <w:rPr>
          <w:sz w:val="28"/>
          <w:szCs w:val="28"/>
        </w:rPr>
        <w:t>, 1998. – 277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Международная статистическая классификация болезней и проблем, связанных со здоровьем: Десятый пересмотр. – Женева: ВОЗ, 1995. – Т.1, Ч.1., 698 с., Т.1, Ч.2., 634 с., Т.2, 180 с., Т.3, 924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lastRenderedPageBreak/>
        <w:t>Меркулов Г.А. Курс патологоанатомической техники. – Изд. 5-е. – Л.: Медицина, 1969. – 422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Общая патология человека / Под ред. </w:t>
      </w:r>
      <w:proofErr w:type="spellStart"/>
      <w:r w:rsidRPr="00C250CC">
        <w:rPr>
          <w:sz w:val="28"/>
          <w:szCs w:val="28"/>
        </w:rPr>
        <w:t>А.И.Струкова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В.В.Серова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Д.С.Саркисова</w:t>
      </w:r>
      <w:proofErr w:type="spellEnd"/>
      <w:r w:rsidRPr="00C250CC">
        <w:rPr>
          <w:sz w:val="28"/>
          <w:szCs w:val="28"/>
        </w:rPr>
        <w:t>. – Изд. 2-Е. – М., 1990.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Патологическая анатомия: Курс лекций. Учебное пособие / Под ред. </w:t>
      </w:r>
      <w:proofErr w:type="spellStart"/>
      <w:r w:rsidRPr="00C250CC">
        <w:rPr>
          <w:sz w:val="28"/>
          <w:szCs w:val="28"/>
        </w:rPr>
        <w:t>В.В.Серова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М.А.Пальцева</w:t>
      </w:r>
      <w:proofErr w:type="spellEnd"/>
      <w:r w:rsidRPr="00C250CC">
        <w:rPr>
          <w:sz w:val="28"/>
          <w:szCs w:val="28"/>
        </w:rPr>
        <w:t>. – М.: Медицина, 1998. – 640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Патологоанатомическая диагностика опухолей человека: Руководство в 2 томах / Под ред. </w:t>
      </w:r>
      <w:proofErr w:type="spellStart"/>
      <w:r w:rsidRPr="00C250CC">
        <w:rPr>
          <w:sz w:val="28"/>
          <w:szCs w:val="28"/>
        </w:rPr>
        <w:t>Р.А.Краевского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А.В.Смольянникова</w:t>
      </w:r>
      <w:proofErr w:type="spellEnd"/>
      <w:r w:rsidRPr="00C250CC">
        <w:rPr>
          <w:sz w:val="28"/>
          <w:szCs w:val="28"/>
        </w:rPr>
        <w:t xml:space="preserve">, </w:t>
      </w:r>
      <w:proofErr w:type="spellStart"/>
      <w:r w:rsidRPr="00C250CC">
        <w:rPr>
          <w:sz w:val="28"/>
          <w:szCs w:val="28"/>
        </w:rPr>
        <w:t>Д.С.Саркисова</w:t>
      </w:r>
      <w:proofErr w:type="spellEnd"/>
      <w:r w:rsidRPr="00C250CC">
        <w:rPr>
          <w:sz w:val="28"/>
          <w:szCs w:val="28"/>
        </w:rPr>
        <w:t xml:space="preserve">. – 4-е изд., </w:t>
      </w:r>
      <w:proofErr w:type="spellStart"/>
      <w:r w:rsidRPr="00C250CC">
        <w:rPr>
          <w:sz w:val="28"/>
          <w:szCs w:val="28"/>
        </w:rPr>
        <w:t>перераб</w:t>
      </w:r>
      <w:proofErr w:type="spellEnd"/>
      <w:proofErr w:type="gramStart"/>
      <w:r w:rsidRPr="00C250CC">
        <w:rPr>
          <w:sz w:val="28"/>
          <w:szCs w:val="28"/>
        </w:rPr>
        <w:t>.</w:t>
      </w:r>
      <w:proofErr w:type="gramEnd"/>
      <w:r w:rsidRPr="00C250CC">
        <w:rPr>
          <w:sz w:val="28"/>
          <w:szCs w:val="28"/>
        </w:rPr>
        <w:t xml:space="preserve"> и доп. – М.: Медицина, 1993. – Т.1 560 с., Т.2 688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Саркисов Д.С., Пальцев М.А., Хитров Н.К. Общая патология человека: Учебник. – М.: Медицина, 1995. – 272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Серов В.В. </w:t>
      </w:r>
      <w:proofErr w:type="spellStart"/>
      <w:r w:rsidRPr="00C250CC">
        <w:rPr>
          <w:sz w:val="28"/>
          <w:szCs w:val="28"/>
        </w:rPr>
        <w:t>Общепатологические</w:t>
      </w:r>
      <w:proofErr w:type="spellEnd"/>
      <w:r w:rsidRPr="00C250CC">
        <w:rPr>
          <w:sz w:val="28"/>
          <w:szCs w:val="28"/>
        </w:rPr>
        <w:t xml:space="preserve"> подходы познания болезни. – Саратов, 1992. – 261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Серов В.В., Пальцев М.А., </w:t>
      </w:r>
      <w:proofErr w:type="spellStart"/>
      <w:r w:rsidRPr="00C250CC">
        <w:rPr>
          <w:sz w:val="28"/>
          <w:szCs w:val="28"/>
        </w:rPr>
        <w:t>Ганзен</w:t>
      </w:r>
      <w:proofErr w:type="spellEnd"/>
      <w:r w:rsidRPr="00C250CC">
        <w:rPr>
          <w:sz w:val="28"/>
          <w:szCs w:val="28"/>
        </w:rPr>
        <w:t xml:space="preserve"> Т.Н. Руководство к практическим занятиям по патологической анатомии. – М.: Медицина, 1998. – 544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Серов В.В., Ярыгин Н.Е., Пауков В.С. Патологическая анатомия: Атлас. – М., 1986.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Смольянников</w:t>
      </w:r>
      <w:proofErr w:type="spellEnd"/>
      <w:r w:rsidRPr="00C250CC">
        <w:rPr>
          <w:sz w:val="28"/>
          <w:szCs w:val="28"/>
        </w:rPr>
        <w:t xml:space="preserve"> А.В., </w:t>
      </w:r>
      <w:proofErr w:type="spellStart"/>
      <w:r w:rsidRPr="00C250CC">
        <w:rPr>
          <w:sz w:val="28"/>
          <w:szCs w:val="28"/>
        </w:rPr>
        <w:t>Наддачина</w:t>
      </w:r>
      <w:proofErr w:type="spellEnd"/>
      <w:r w:rsidRPr="00C250CC">
        <w:rPr>
          <w:sz w:val="28"/>
          <w:szCs w:val="28"/>
        </w:rPr>
        <w:t xml:space="preserve"> Г.А. Патологическая анатомия коронарной недостаточности. – – М.: Медицина, 1963. – 248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Струков А.И., Кауфман О.Я. Гранулематозное воспаление и гранулематозные болезни. – М.: Медицина, 1989. – 184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Струков А.И., Серов В.В. Патологическая анатомия: Учебник. - 3-е изд., </w:t>
      </w:r>
      <w:proofErr w:type="spellStart"/>
      <w:r w:rsidRPr="00C250CC">
        <w:rPr>
          <w:sz w:val="28"/>
          <w:szCs w:val="28"/>
        </w:rPr>
        <w:t>перераб</w:t>
      </w:r>
      <w:proofErr w:type="spellEnd"/>
      <w:proofErr w:type="gramStart"/>
      <w:r w:rsidRPr="00C250CC">
        <w:rPr>
          <w:sz w:val="28"/>
          <w:szCs w:val="28"/>
        </w:rPr>
        <w:t>.</w:t>
      </w:r>
      <w:proofErr w:type="gramEnd"/>
      <w:r w:rsidRPr="00C250CC">
        <w:rPr>
          <w:sz w:val="28"/>
          <w:szCs w:val="28"/>
        </w:rPr>
        <w:t xml:space="preserve"> и доп. – М.: Медицина, 1993. – 688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Топчиева О.И., Прянишников В.А., </w:t>
      </w:r>
      <w:proofErr w:type="spellStart"/>
      <w:r w:rsidRPr="00C250CC">
        <w:rPr>
          <w:sz w:val="28"/>
          <w:szCs w:val="28"/>
        </w:rPr>
        <w:t>Жемкова</w:t>
      </w:r>
      <w:proofErr w:type="spellEnd"/>
      <w:r w:rsidRPr="00C250CC">
        <w:rPr>
          <w:sz w:val="28"/>
          <w:szCs w:val="28"/>
        </w:rPr>
        <w:t xml:space="preserve"> З.П. Биопсия эндометрия. – М.: Медицина, 1978. – 232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Хмельницкий О.К. Патоморфологическая диагностика гинекологических заболеваний: Руководство. – СПб: </w:t>
      </w:r>
      <w:proofErr w:type="spellStart"/>
      <w:r w:rsidRPr="00C250CC">
        <w:rPr>
          <w:sz w:val="28"/>
          <w:szCs w:val="28"/>
        </w:rPr>
        <w:t>Сотис</w:t>
      </w:r>
      <w:proofErr w:type="spellEnd"/>
      <w:r w:rsidRPr="00C250CC">
        <w:rPr>
          <w:sz w:val="28"/>
          <w:szCs w:val="28"/>
        </w:rPr>
        <w:t>, 1994. – 480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Цинзерлинг</w:t>
      </w:r>
      <w:proofErr w:type="spellEnd"/>
      <w:r w:rsidRPr="00C250CC">
        <w:rPr>
          <w:sz w:val="28"/>
          <w:szCs w:val="28"/>
        </w:rPr>
        <w:t xml:space="preserve"> А.В. Современные инфекции: Патологическая анатомия и вопросы патогенеза. – СПб.: </w:t>
      </w:r>
      <w:proofErr w:type="spellStart"/>
      <w:r w:rsidRPr="00C250CC">
        <w:rPr>
          <w:sz w:val="28"/>
          <w:szCs w:val="28"/>
        </w:rPr>
        <w:t>Сотис</w:t>
      </w:r>
      <w:proofErr w:type="spellEnd"/>
      <w:r w:rsidRPr="00C250CC">
        <w:rPr>
          <w:sz w:val="28"/>
          <w:szCs w:val="28"/>
        </w:rPr>
        <w:t>, 1993. – 364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Шулутко</w:t>
      </w:r>
      <w:proofErr w:type="spellEnd"/>
      <w:r w:rsidRPr="00C250CC">
        <w:rPr>
          <w:sz w:val="28"/>
          <w:szCs w:val="28"/>
        </w:rPr>
        <w:t xml:space="preserve"> Б.И. Патология почек. – Л.: Медицина, 1983. – 296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Анестиади</w:t>
      </w:r>
      <w:proofErr w:type="spellEnd"/>
      <w:r w:rsidRPr="00C250CC">
        <w:rPr>
          <w:sz w:val="28"/>
          <w:szCs w:val="28"/>
        </w:rPr>
        <w:t xml:space="preserve"> В.Х., </w:t>
      </w:r>
      <w:proofErr w:type="spellStart"/>
      <w:r w:rsidRPr="00C250CC">
        <w:rPr>
          <w:sz w:val="28"/>
          <w:szCs w:val="28"/>
        </w:rPr>
        <w:t>Зота</w:t>
      </w:r>
      <w:proofErr w:type="spellEnd"/>
      <w:r w:rsidRPr="00C250CC">
        <w:rPr>
          <w:sz w:val="28"/>
          <w:szCs w:val="28"/>
        </w:rPr>
        <w:t xml:space="preserve"> Е.Г. Атеросклероз и эластика артерий. – Кишинев, 1970.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Апатенко А.К. Эпителиальные опухоли и пороки развития кожи. – М.: Медицина, 1977. – 208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Берлин Л.Б., </w:t>
      </w:r>
      <w:proofErr w:type="spellStart"/>
      <w:r w:rsidRPr="00C250CC">
        <w:rPr>
          <w:sz w:val="28"/>
          <w:szCs w:val="28"/>
        </w:rPr>
        <w:t>Лисочкин</w:t>
      </w:r>
      <w:proofErr w:type="spellEnd"/>
      <w:r w:rsidRPr="00C250CC">
        <w:rPr>
          <w:sz w:val="28"/>
          <w:szCs w:val="28"/>
        </w:rPr>
        <w:t xml:space="preserve"> Б.Г., Сафонов Г.И., Успенский В.М. Атлас патологической гистологии слизистой оболочки желудка и двенадцатиперстной кишки. – Л.: медицина, 1975. – 168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Болезни плода, новорожденного и ребенка. Нозология, диагностика, патологическая анатомия: Справочное пособие / Под ред. Е.Д.</w:t>
      </w:r>
      <w:r w:rsidR="00A71BC8">
        <w:rPr>
          <w:sz w:val="28"/>
          <w:szCs w:val="28"/>
        </w:rPr>
        <w:t xml:space="preserve"> </w:t>
      </w:r>
      <w:r w:rsidRPr="00C250CC">
        <w:rPr>
          <w:sz w:val="28"/>
          <w:szCs w:val="28"/>
        </w:rPr>
        <w:t>Черствого, Г.И.</w:t>
      </w:r>
      <w:r w:rsidR="00A71BC8">
        <w:rPr>
          <w:sz w:val="28"/>
          <w:szCs w:val="28"/>
        </w:rPr>
        <w:t xml:space="preserve"> </w:t>
      </w:r>
      <w:r w:rsidRPr="00C250CC">
        <w:rPr>
          <w:sz w:val="28"/>
          <w:szCs w:val="28"/>
        </w:rPr>
        <w:t>Кравцовой. – Минск, 1991. – 477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Бомаш</w:t>
      </w:r>
      <w:proofErr w:type="spellEnd"/>
      <w:r w:rsidRPr="00C250CC">
        <w:rPr>
          <w:sz w:val="28"/>
          <w:szCs w:val="28"/>
        </w:rPr>
        <w:t xml:space="preserve"> Н.Ю. Морфологическая диагностика заболеваний щитовидной железы. –М., 1981. – 176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Виноградова Т.П. Опухоли сухожилий, суставов, фасций, апоневрозов. – М., 1976.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lastRenderedPageBreak/>
        <w:t>Войно-Ясенецкий</w:t>
      </w:r>
      <w:proofErr w:type="spellEnd"/>
      <w:r w:rsidRPr="00C250CC">
        <w:rPr>
          <w:sz w:val="28"/>
          <w:szCs w:val="28"/>
        </w:rPr>
        <w:t xml:space="preserve"> М.В. Биология и патология инфекционного процесса. – М., 1981.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Ганина К.П., Шевченко И.Т. Клинико-морфологическая диагностика опухолей. – Киев: </w:t>
      </w:r>
      <w:proofErr w:type="spellStart"/>
      <w:r w:rsidRPr="00C250CC">
        <w:rPr>
          <w:sz w:val="28"/>
          <w:szCs w:val="28"/>
        </w:rPr>
        <w:t>Здоров’я</w:t>
      </w:r>
      <w:proofErr w:type="spellEnd"/>
      <w:r w:rsidRPr="00C250CC">
        <w:rPr>
          <w:sz w:val="28"/>
          <w:szCs w:val="28"/>
        </w:rPr>
        <w:t>, 1970. – 180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Гистологическая классификация опухолей. – Женева: ВОЗ, 1967–1982. – №№ 1– 25.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Глазунов М.Ф. Опухоли яичников (морфология, гистогенез, вопросы патогенеза). – Изд. 3-Е. – Л.: Медицина, 1961. – 326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Дерижанова</w:t>
      </w:r>
      <w:proofErr w:type="spellEnd"/>
      <w:r w:rsidRPr="00C250CC">
        <w:rPr>
          <w:sz w:val="28"/>
          <w:szCs w:val="28"/>
        </w:rPr>
        <w:t xml:space="preserve"> И.С. Опухоли диффузной эндокринной системы – </w:t>
      </w:r>
      <w:proofErr w:type="spellStart"/>
      <w:r w:rsidRPr="00C250CC">
        <w:rPr>
          <w:sz w:val="28"/>
          <w:szCs w:val="28"/>
        </w:rPr>
        <w:t>карциноиды</w:t>
      </w:r>
      <w:proofErr w:type="spellEnd"/>
      <w:r w:rsidRPr="00C250CC">
        <w:rPr>
          <w:sz w:val="28"/>
          <w:szCs w:val="28"/>
        </w:rPr>
        <w:t>.  – Ростов н/Д: Изд-во Ростовского ун-та, 1991. – 288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Зербино</w:t>
      </w:r>
      <w:proofErr w:type="spellEnd"/>
      <w:r w:rsidRPr="00C250CC">
        <w:rPr>
          <w:sz w:val="28"/>
          <w:szCs w:val="28"/>
        </w:rPr>
        <w:t xml:space="preserve"> Д.Д. </w:t>
      </w:r>
      <w:proofErr w:type="spellStart"/>
      <w:r w:rsidRPr="00C250CC">
        <w:rPr>
          <w:sz w:val="28"/>
          <w:szCs w:val="28"/>
        </w:rPr>
        <w:t>Васкулиты</w:t>
      </w:r>
      <w:proofErr w:type="spellEnd"/>
      <w:r w:rsidRPr="00C250CC">
        <w:rPr>
          <w:sz w:val="28"/>
          <w:szCs w:val="28"/>
        </w:rPr>
        <w:t xml:space="preserve"> и </w:t>
      </w:r>
      <w:proofErr w:type="spellStart"/>
      <w:r w:rsidRPr="00C250CC">
        <w:rPr>
          <w:sz w:val="28"/>
          <w:szCs w:val="28"/>
        </w:rPr>
        <w:t>ангиопатии</w:t>
      </w:r>
      <w:proofErr w:type="spellEnd"/>
      <w:r w:rsidRPr="00C250CC">
        <w:rPr>
          <w:sz w:val="28"/>
          <w:szCs w:val="28"/>
        </w:rPr>
        <w:t xml:space="preserve">. – Киев: </w:t>
      </w:r>
      <w:proofErr w:type="spellStart"/>
      <w:r w:rsidRPr="00C250CC">
        <w:rPr>
          <w:sz w:val="28"/>
          <w:szCs w:val="28"/>
        </w:rPr>
        <w:t>Здоров’я</w:t>
      </w:r>
      <w:proofErr w:type="spellEnd"/>
      <w:r w:rsidRPr="00C250CC">
        <w:rPr>
          <w:sz w:val="28"/>
          <w:szCs w:val="28"/>
        </w:rPr>
        <w:t>, 1977. – 102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Зербино</w:t>
      </w:r>
      <w:proofErr w:type="spellEnd"/>
      <w:r w:rsidRPr="00C250CC">
        <w:rPr>
          <w:sz w:val="28"/>
          <w:szCs w:val="28"/>
        </w:rPr>
        <w:t xml:space="preserve"> Д.Д., </w:t>
      </w:r>
      <w:proofErr w:type="spellStart"/>
      <w:r w:rsidRPr="00C250CC">
        <w:rPr>
          <w:sz w:val="28"/>
          <w:szCs w:val="28"/>
        </w:rPr>
        <w:t>Лукасевич</w:t>
      </w:r>
      <w:proofErr w:type="spellEnd"/>
      <w:r w:rsidRPr="00C250CC">
        <w:rPr>
          <w:sz w:val="28"/>
          <w:szCs w:val="28"/>
        </w:rPr>
        <w:t xml:space="preserve"> Л.Л. Диссеминированное внутрисосудистое свертывание крови. Факты и концепции. – М.: Медицина, 1989. – 256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Кактурский</w:t>
      </w:r>
      <w:proofErr w:type="spellEnd"/>
      <w:r w:rsidRPr="00C250CC">
        <w:rPr>
          <w:sz w:val="28"/>
          <w:szCs w:val="28"/>
        </w:rPr>
        <w:t xml:space="preserve"> Л.В. Внезапная сердечная смерть (клиническая морфология). – М.: Медицина для всех, 2000. – 127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Колосов А.Е. Опухоли яичников и прогноз для больных: Руководство для врачей. – Киров, 1996. – 240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Логинов А.С., </w:t>
      </w:r>
      <w:proofErr w:type="spellStart"/>
      <w:r w:rsidRPr="00C250CC">
        <w:rPr>
          <w:sz w:val="28"/>
          <w:szCs w:val="28"/>
        </w:rPr>
        <w:t>Аруин</w:t>
      </w:r>
      <w:proofErr w:type="spellEnd"/>
      <w:r w:rsidRPr="00C250CC">
        <w:rPr>
          <w:sz w:val="28"/>
          <w:szCs w:val="28"/>
        </w:rPr>
        <w:t xml:space="preserve"> Л.С. Клиническая морфология печени. – М., 1985.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Лушников Е.Ф. Лучевой </w:t>
      </w:r>
      <w:proofErr w:type="spellStart"/>
      <w:r w:rsidRPr="00C250CC">
        <w:rPr>
          <w:sz w:val="28"/>
          <w:szCs w:val="28"/>
        </w:rPr>
        <w:t>патоморфоз</w:t>
      </w:r>
      <w:proofErr w:type="spellEnd"/>
      <w:r w:rsidRPr="00C250CC">
        <w:rPr>
          <w:sz w:val="28"/>
          <w:szCs w:val="28"/>
        </w:rPr>
        <w:t xml:space="preserve"> опухолей человека. – М.: Медицина, 1977. – 328 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Международная классификация онкологических болезней. – 2-е изд. – Женева: ВОЗ, 1995. – 112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Многотомное руководство по патологической анатомии. – М.: Медицина, 1962–1964. – Т. 1–9.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Патология влагалища и шейки матки / Под ред. В.И.</w:t>
      </w:r>
      <w:r w:rsidR="00A71BC8">
        <w:rPr>
          <w:sz w:val="28"/>
          <w:szCs w:val="28"/>
        </w:rPr>
        <w:t xml:space="preserve"> </w:t>
      </w:r>
      <w:r w:rsidRPr="00C250CC">
        <w:rPr>
          <w:sz w:val="28"/>
          <w:szCs w:val="28"/>
        </w:rPr>
        <w:t>Краснопольского. – М.: Медицина, 1997. – 272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Пермяков Н.К. Основы реанимационной патологии. – – М.: Медицина, 1985.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Пермяков Н.К. Патология реанимации и интенсивной терапии. – М.: Медицина, 1985. – 288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Постнов</w:t>
      </w:r>
      <w:proofErr w:type="spellEnd"/>
      <w:r w:rsidRPr="00C250CC">
        <w:rPr>
          <w:sz w:val="28"/>
          <w:szCs w:val="28"/>
        </w:rPr>
        <w:t xml:space="preserve"> Ю.В., Орлов С.Н. Первичная гипертензия как патология клеточных мембран. – М.: Медицина, 1988.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Ревелл</w:t>
      </w:r>
      <w:proofErr w:type="spellEnd"/>
      <w:r w:rsidRPr="00C250CC">
        <w:rPr>
          <w:sz w:val="28"/>
          <w:szCs w:val="28"/>
        </w:rPr>
        <w:t xml:space="preserve"> П.А. Патология кости. – Пер. с англ.  – – М.: Медицина, 1993. – 368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Руководство по гематологии / Под ред. А.И.</w:t>
      </w:r>
      <w:r w:rsidR="00A71BC8">
        <w:rPr>
          <w:sz w:val="28"/>
          <w:szCs w:val="28"/>
        </w:rPr>
        <w:t xml:space="preserve"> </w:t>
      </w:r>
      <w:r w:rsidRPr="00C250CC">
        <w:rPr>
          <w:sz w:val="28"/>
          <w:szCs w:val="28"/>
        </w:rPr>
        <w:t>Воробьева. – М., 1985. Т. 1, 2.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Руководство по цитологической диагностике опухолей человека / Под ред. А.С.</w:t>
      </w:r>
      <w:r w:rsidR="00A71BC8">
        <w:rPr>
          <w:sz w:val="28"/>
          <w:szCs w:val="28"/>
        </w:rPr>
        <w:t xml:space="preserve"> </w:t>
      </w:r>
      <w:r w:rsidRPr="00C250CC">
        <w:rPr>
          <w:sz w:val="28"/>
          <w:szCs w:val="28"/>
        </w:rPr>
        <w:t>Петровой, М.П.</w:t>
      </w:r>
      <w:r w:rsidR="00A71BC8">
        <w:rPr>
          <w:sz w:val="28"/>
          <w:szCs w:val="28"/>
        </w:rPr>
        <w:t xml:space="preserve"> </w:t>
      </w:r>
      <w:proofErr w:type="spellStart"/>
      <w:r w:rsidRPr="00C250CC">
        <w:rPr>
          <w:sz w:val="28"/>
          <w:szCs w:val="28"/>
        </w:rPr>
        <w:t>Птохова</w:t>
      </w:r>
      <w:proofErr w:type="spellEnd"/>
      <w:r w:rsidRPr="00C250CC">
        <w:rPr>
          <w:sz w:val="28"/>
          <w:szCs w:val="28"/>
        </w:rPr>
        <w:t>. – М.: Медицина, 1976. – 304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Самсонов В.А. Опухоли и опухолеподобные образования желудка. – М.: Медицина, 1989. – 240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Саркисов Д.С. Очерки по структурным основам гомеостаза. – М.: Медицина, 1977. – 352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Саркисов Д.С. Очерки истории общей патологии. – М.: Медицина, 1988. – 336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lastRenderedPageBreak/>
        <w:t>Серов В.В., Варшавский В.А., Куприянова Л.А. Иммунопатология почек. – М., 1983.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Серов В.В., </w:t>
      </w:r>
      <w:proofErr w:type="spellStart"/>
      <w:r w:rsidRPr="00C250CC">
        <w:rPr>
          <w:sz w:val="28"/>
          <w:szCs w:val="28"/>
        </w:rPr>
        <w:t>Лапиш</w:t>
      </w:r>
      <w:proofErr w:type="spellEnd"/>
      <w:r w:rsidRPr="00C250CC">
        <w:rPr>
          <w:sz w:val="28"/>
          <w:szCs w:val="28"/>
        </w:rPr>
        <w:t xml:space="preserve"> К. Морфологическая диагностика заболеваний печени. – М.: Медицина, 1989. – 336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Серов В.В., Пальцев М.А. Почки и артериальная гипертензия. – М.: Медицина, 1993. – 256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Смольянников</w:t>
      </w:r>
      <w:proofErr w:type="spellEnd"/>
      <w:r w:rsidRPr="00C250CC">
        <w:rPr>
          <w:sz w:val="28"/>
          <w:szCs w:val="28"/>
        </w:rPr>
        <w:t xml:space="preserve"> А.В., Хмельницкий О.К., </w:t>
      </w:r>
      <w:proofErr w:type="spellStart"/>
      <w:r w:rsidRPr="00C250CC">
        <w:rPr>
          <w:sz w:val="28"/>
          <w:szCs w:val="28"/>
        </w:rPr>
        <w:t>Петленко</w:t>
      </w:r>
      <w:proofErr w:type="spellEnd"/>
      <w:r w:rsidRPr="00C250CC">
        <w:rPr>
          <w:sz w:val="28"/>
          <w:szCs w:val="28"/>
        </w:rPr>
        <w:t xml:space="preserve"> В.П. Теоретические основы морфологического диагноза. – СПб, 1995.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Струков А.И., Соловьева И.П. Морфология туберкулеза в современных условиях. – М., 1986.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Тератология человека: Руководство / Под ред. Г.И.</w:t>
      </w:r>
      <w:r w:rsidR="00A71BC8">
        <w:rPr>
          <w:sz w:val="28"/>
          <w:szCs w:val="28"/>
        </w:rPr>
        <w:t xml:space="preserve"> </w:t>
      </w:r>
      <w:proofErr w:type="spellStart"/>
      <w:r w:rsidRPr="00C250CC">
        <w:rPr>
          <w:sz w:val="28"/>
          <w:szCs w:val="28"/>
        </w:rPr>
        <w:t>Лазюка</w:t>
      </w:r>
      <w:proofErr w:type="spellEnd"/>
      <w:r w:rsidRPr="00C250CC">
        <w:rPr>
          <w:sz w:val="28"/>
          <w:szCs w:val="28"/>
        </w:rPr>
        <w:t>. – М.: Медицина, 1979. – 440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Хмельницкий О.К. Гистологическая диагностика поверхностных и глубоких микозов. – Л.: Медицина, 1973. – 238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Хмельницкий О.К., </w:t>
      </w:r>
      <w:proofErr w:type="spellStart"/>
      <w:r w:rsidRPr="00C250CC">
        <w:rPr>
          <w:sz w:val="28"/>
          <w:szCs w:val="28"/>
        </w:rPr>
        <w:t>Некачалов</w:t>
      </w:r>
      <w:proofErr w:type="spellEnd"/>
      <w:r w:rsidRPr="00C250CC">
        <w:rPr>
          <w:sz w:val="28"/>
          <w:szCs w:val="28"/>
        </w:rPr>
        <w:t xml:space="preserve"> В.В., Зиновьев А.С. Общая </w:t>
      </w:r>
      <w:proofErr w:type="spellStart"/>
      <w:r w:rsidRPr="00C250CC">
        <w:rPr>
          <w:sz w:val="28"/>
          <w:szCs w:val="28"/>
        </w:rPr>
        <w:t>патоморфология</w:t>
      </w:r>
      <w:proofErr w:type="spellEnd"/>
      <w:r w:rsidRPr="00C250CC">
        <w:rPr>
          <w:sz w:val="28"/>
          <w:szCs w:val="28"/>
        </w:rPr>
        <w:t xml:space="preserve"> костно-суставного аппарата. – Новосибирск, 1983. – 186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Хоминский</w:t>
      </w:r>
      <w:proofErr w:type="spellEnd"/>
      <w:r w:rsidRPr="00C250CC">
        <w:rPr>
          <w:sz w:val="28"/>
          <w:szCs w:val="28"/>
        </w:rPr>
        <w:t xml:space="preserve"> Б.С. Гистологическая диагностика опухолей центральной нервной системы. – М., 1969. – 240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proofErr w:type="spellStart"/>
      <w:r w:rsidRPr="00C250CC">
        <w:rPr>
          <w:sz w:val="28"/>
          <w:szCs w:val="28"/>
        </w:rPr>
        <w:t>Хэм</w:t>
      </w:r>
      <w:proofErr w:type="spellEnd"/>
      <w:r w:rsidRPr="00C250CC">
        <w:rPr>
          <w:sz w:val="28"/>
          <w:szCs w:val="28"/>
        </w:rPr>
        <w:t xml:space="preserve"> А., </w:t>
      </w:r>
      <w:proofErr w:type="spellStart"/>
      <w:r w:rsidRPr="00C250CC">
        <w:rPr>
          <w:sz w:val="28"/>
          <w:szCs w:val="28"/>
        </w:rPr>
        <w:t>Кормак</w:t>
      </w:r>
      <w:proofErr w:type="spellEnd"/>
      <w:r w:rsidRPr="00C250CC">
        <w:rPr>
          <w:sz w:val="28"/>
          <w:szCs w:val="28"/>
        </w:rPr>
        <w:t xml:space="preserve"> К. Гистология. – М.: Мир, 1983. – Т. 1–5.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>Цветкова Г.М., Мордовцев В.Н. Патоморфологическая диагностика заболеваний кожи: Руководство. – М.: Медицина, 1986. – 304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</w:rPr>
      </w:pPr>
      <w:r w:rsidRPr="00C250CC">
        <w:rPr>
          <w:sz w:val="28"/>
          <w:szCs w:val="28"/>
        </w:rPr>
        <w:t xml:space="preserve">Ярыгин Н.Е., Насонова В.А., Потехина Р.Н. Системные аллергические </w:t>
      </w:r>
      <w:proofErr w:type="spellStart"/>
      <w:r w:rsidRPr="00C250CC">
        <w:rPr>
          <w:sz w:val="28"/>
          <w:szCs w:val="28"/>
        </w:rPr>
        <w:t>васкулиты</w:t>
      </w:r>
      <w:proofErr w:type="spellEnd"/>
      <w:r w:rsidRPr="00C250CC">
        <w:rPr>
          <w:sz w:val="28"/>
          <w:szCs w:val="28"/>
        </w:rPr>
        <w:t>. – М.: Медицина, 1980. – 328 с.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 xml:space="preserve">Anderson W.A., </w:t>
      </w:r>
      <w:proofErr w:type="spellStart"/>
      <w:r w:rsidRPr="00C250CC">
        <w:rPr>
          <w:sz w:val="28"/>
          <w:szCs w:val="28"/>
          <w:lang w:val="en-US"/>
        </w:rPr>
        <w:t>Scotti</w:t>
      </w:r>
      <w:proofErr w:type="spellEnd"/>
      <w:r w:rsidRPr="00C250CC">
        <w:rPr>
          <w:sz w:val="28"/>
          <w:szCs w:val="28"/>
          <w:lang w:val="en-US"/>
        </w:rPr>
        <w:t xml:space="preserve"> T.M. Synopsis of Pathology. – 7th Ed. – Saint Louis: The C.V. Mosby Company, 1968. – 957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 xml:space="preserve">Anderson’s Pathology / Ed. by J. M. </w:t>
      </w:r>
      <w:proofErr w:type="spellStart"/>
      <w:r w:rsidRPr="00C250CC">
        <w:rPr>
          <w:sz w:val="28"/>
          <w:szCs w:val="28"/>
          <w:lang w:val="en-US"/>
        </w:rPr>
        <w:t>Kissane</w:t>
      </w:r>
      <w:proofErr w:type="spellEnd"/>
      <w:r w:rsidRPr="00C250CC">
        <w:rPr>
          <w:sz w:val="28"/>
          <w:szCs w:val="28"/>
          <w:lang w:val="en-US"/>
        </w:rPr>
        <w:t>. – 9th Ed. – Saint Louis: The C.V. Mosby Company, 1990. – 2196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 xml:space="preserve">Basic Histopathology: A </w:t>
      </w:r>
      <w:proofErr w:type="spellStart"/>
      <w:r w:rsidRPr="00C250CC">
        <w:rPr>
          <w:sz w:val="28"/>
          <w:szCs w:val="28"/>
          <w:lang w:val="en-US"/>
        </w:rPr>
        <w:t>Colour</w:t>
      </w:r>
      <w:proofErr w:type="spellEnd"/>
      <w:r w:rsidRPr="00C250CC">
        <w:rPr>
          <w:sz w:val="28"/>
          <w:szCs w:val="28"/>
          <w:lang w:val="en-US"/>
        </w:rPr>
        <w:t xml:space="preserve"> Atlas and Text / Ed. by R. R. </w:t>
      </w:r>
      <w:proofErr w:type="spellStart"/>
      <w:r w:rsidRPr="00C250CC">
        <w:rPr>
          <w:sz w:val="28"/>
          <w:szCs w:val="28"/>
          <w:lang w:val="en-US"/>
        </w:rPr>
        <w:t>Wheather</w:t>
      </w:r>
      <w:proofErr w:type="spellEnd"/>
      <w:r w:rsidRPr="00C250CC">
        <w:rPr>
          <w:sz w:val="28"/>
          <w:szCs w:val="28"/>
          <w:lang w:val="en-US"/>
        </w:rPr>
        <w:t xml:space="preserve"> et al. – 2nd Ed. – Edinburgh–London–Madrid–Melbourne–N.Y.–Tokyo: Churchill Livingstone, 1991. – 252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>Boyd’s Textbook of Pathology / Ed. by A. C. Ritchie. – 9th Ed. – Philadelphia and London, 1990. – Vol. 1, 2. – 2065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>General and Systematic Pathology / Ed. by H.C.E. Underwood. – Edinburgh–London–Madrid–Melbourne–N.Y.–Tokyo: Churchill Livingstone, 1992. – 847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>General Pathology / Ed. by L. Florey. – 8th Ed. – Philadelphia and London: W. B. Saunders Company, 1970. – 1259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>Robbins S.L. Pathology. – 3rd Ed. – Philadelphia and London: W. B. Saunders Company, 1967. – 1460 p.</w:t>
      </w:r>
    </w:p>
    <w:p w:rsidR="00C250CC" w:rsidRPr="00C250CC" w:rsidRDefault="00C250CC" w:rsidP="00A71BC8">
      <w:pPr>
        <w:pStyle w:val="affb"/>
        <w:numPr>
          <w:ilvl w:val="0"/>
          <w:numId w:val="27"/>
        </w:numPr>
        <w:rPr>
          <w:sz w:val="28"/>
          <w:szCs w:val="28"/>
          <w:lang w:val="en-US"/>
        </w:rPr>
      </w:pPr>
      <w:r w:rsidRPr="00C250CC">
        <w:rPr>
          <w:sz w:val="28"/>
          <w:szCs w:val="28"/>
          <w:lang w:val="en-US"/>
        </w:rPr>
        <w:t>Robbins S.L., Kumar V. Basic Pathology. – 4th Ed. – Philadelphia and London: W. B. Saunders Company, 1990.</w:t>
      </w:r>
    </w:p>
    <w:p w:rsidR="00C250CC" w:rsidRPr="00C250CC" w:rsidRDefault="00C250CC" w:rsidP="00C250C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  <w:lang w:val="en-US"/>
        </w:rPr>
      </w:pPr>
    </w:p>
    <w:p w:rsidR="00487A2A" w:rsidRPr="00976FD6" w:rsidRDefault="00487A2A">
      <w:pPr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</w:pPr>
      <w:r w:rsidRPr="00976FD6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br w:type="page"/>
      </w:r>
    </w:p>
    <w:p w:rsidR="00C250CC" w:rsidRPr="00487A2A" w:rsidRDefault="00A71BC8" w:rsidP="00A71BC8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487A2A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15.</w:t>
      </w:r>
      <w:r w:rsidR="00C250CC" w:rsidRPr="00487A2A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487A2A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487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 ДЛЯ РАЗРАБОТКИ ПРОГРАММЫ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Конституци</w:t>
      </w:r>
      <w:r w:rsidR="00173703" w:rsidRPr="00487A2A">
        <w:rPr>
          <w:rFonts w:ascii="Times New Roman" w:hAnsi="Times New Roman" w:cs="Times New Roman"/>
          <w:sz w:val="24"/>
          <w:szCs w:val="24"/>
        </w:rPr>
        <w:t>я</w:t>
      </w:r>
      <w:r w:rsidRPr="00487A2A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Республики;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Закон Донецкой Народной Республики «Об образовании» № 55-IHC от 19.06.2015;</w:t>
      </w:r>
    </w:p>
    <w:p w:rsidR="00C250CC" w:rsidRPr="00487A2A" w:rsidRDefault="00173703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З</w:t>
      </w:r>
      <w:r w:rsidR="00C250CC" w:rsidRPr="00487A2A">
        <w:rPr>
          <w:rFonts w:ascii="Times New Roman" w:hAnsi="Times New Roman" w:cs="Times New Roman"/>
          <w:sz w:val="24"/>
          <w:szCs w:val="24"/>
        </w:rPr>
        <w:t>акон ДНР № 111-IНС от 28 марта 2016 года «О внесении изменений в Закон Донецкой Народной Республики «Об образовании»;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Закон Донецкой Народной Республики «О здравоохранении» № 42-IHC от 24.04.2015;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Приказ № 012.1/</w:t>
      </w:r>
      <w:r w:rsidR="006B1B7B" w:rsidRPr="00487A2A">
        <w:rPr>
          <w:rFonts w:ascii="Times New Roman" w:hAnsi="Times New Roman" w:cs="Times New Roman"/>
          <w:sz w:val="24"/>
          <w:szCs w:val="24"/>
        </w:rPr>
        <w:t>57 от</w:t>
      </w:r>
      <w:r w:rsidRPr="00487A2A">
        <w:rPr>
          <w:rFonts w:ascii="Times New Roman" w:hAnsi="Times New Roman" w:cs="Times New Roman"/>
          <w:sz w:val="24"/>
          <w:szCs w:val="24"/>
        </w:rPr>
        <w:t xml:space="preserve"> 4 июня </w:t>
      </w:r>
      <w:r w:rsidR="004D69F9" w:rsidRPr="00487A2A">
        <w:rPr>
          <w:rFonts w:ascii="Times New Roman" w:hAnsi="Times New Roman" w:cs="Times New Roman"/>
          <w:sz w:val="24"/>
          <w:szCs w:val="24"/>
        </w:rPr>
        <w:t>2015 «</w:t>
      </w:r>
      <w:r w:rsidRPr="00487A2A">
        <w:rPr>
          <w:rFonts w:ascii="Times New Roman" w:hAnsi="Times New Roman" w:cs="Times New Roman"/>
          <w:sz w:val="24"/>
          <w:szCs w:val="24"/>
        </w:rPr>
        <w:t>Об утверждении номенклатуры должностей и специальностей медицинских и фармацевтических работников Донецкой Народной Республики</w:t>
      </w:r>
      <w:r w:rsidR="00173703" w:rsidRPr="00487A2A">
        <w:rPr>
          <w:rFonts w:ascii="Times New Roman" w:hAnsi="Times New Roman" w:cs="Times New Roman"/>
          <w:sz w:val="24"/>
          <w:szCs w:val="24"/>
        </w:rPr>
        <w:t>»;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Приказ № 012.1/</w:t>
      </w:r>
      <w:r w:rsidR="006B1B7B" w:rsidRPr="00487A2A">
        <w:rPr>
          <w:rFonts w:ascii="Times New Roman" w:hAnsi="Times New Roman" w:cs="Times New Roman"/>
          <w:sz w:val="24"/>
          <w:szCs w:val="24"/>
        </w:rPr>
        <w:t>92 от</w:t>
      </w:r>
      <w:r w:rsidRPr="00487A2A">
        <w:rPr>
          <w:rFonts w:ascii="Times New Roman" w:hAnsi="Times New Roman" w:cs="Times New Roman"/>
          <w:sz w:val="24"/>
          <w:szCs w:val="24"/>
        </w:rPr>
        <w:t xml:space="preserve"> 17 июня 2015 </w:t>
      </w:r>
      <w:r w:rsidR="00173703" w:rsidRPr="00487A2A">
        <w:rPr>
          <w:rFonts w:ascii="Times New Roman" w:hAnsi="Times New Roman" w:cs="Times New Roman"/>
          <w:sz w:val="24"/>
          <w:szCs w:val="24"/>
        </w:rPr>
        <w:t>«</w:t>
      </w:r>
      <w:r w:rsidRPr="00487A2A">
        <w:rPr>
          <w:rFonts w:ascii="Times New Roman" w:hAnsi="Times New Roman" w:cs="Times New Roman"/>
          <w:sz w:val="24"/>
          <w:szCs w:val="24"/>
        </w:rPr>
        <w:t>Об аттестации специалистов с высшим медицинским и фармацевтическим образованием</w:t>
      </w:r>
      <w:r w:rsidR="00173703" w:rsidRPr="00487A2A">
        <w:rPr>
          <w:rFonts w:ascii="Times New Roman" w:hAnsi="Times New Roman" w:cs="Times New Roman"/>
          <w:sz w:val="24"/>
          <w:szCs w:val="24"/>
        </w:rPr>
        <w:t>»:</w:t>
      </w:r>
    </w:p>
    <w:p w:rsidR="00C250CC" w:rsidRPr="00487A2A" w:rsidRDefault="00C250CC" w:rsidP="0017370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 xml:space="preserve">Постановление № 5-8 от 9 апреля 2015 </w:t>
      </w:r>
      <w:r w:rsidR="00173703" w:rsidRPr="00487A2A">
        <w:rPr>
          <w:rFonts w:ascii="Times New Roman" w:hAnsi="Times New Roman" w:cs="Times New Roman"/>
          <w:sz w:val="24"/>
          <w:szCs w:val="24"/>
        </w:rPr>
        <w:t>«</w:t>
      </w:r>
      <w:r w:rsidRPr="00487A2A">
        <w:rPr>
          <w:rFonts w:ascii="Times New Roman" w:hAnsi="Times New Roman" w:cs="Times New Roman"/>
          <w:sz w:val="24"/>
          <w:szCs w:val="24"/>
        </w:rPr>
        <w:t>Об утверждении положения о лицензировании медицинской деятельности</w:t>
      </w:r>
      <w:r w:rsidR="00173703" w:rsidRPr="00487A2A">
        <w:rPr>
          <w:rFonts w:ascii="Times New Roman" w:hAnsi="Times New Roman" w:cs="Times New Roman"/>
          <w:sz w:val="24"/>
          <w:szCs w:val="24"/>
        </w:rPr>
        <w:t>»</w:t>
      </w:r>
      <w:r w:rsidRPr="00487A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50CC" w:rsidRPr="00487A2A" w:rsidRDefault="00173703" w:rsidP="00173703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7A2A">
        <w:rPr>
          <w:rFonts w:ascii="Times New Roman" w:hAnsi="Times New Roman" w:cs="Times New Roman"/>
          <w:sz w:val="24"/>
          <w:szCs w:val="24"/>
        </w:rPr>
        <w:t>Л</w:t>
      </w:r>
      <w:r w:rsidR="00C250CC" w:rsidRPr="00487A2A">
        <w:rPr>
          <w:rFonts w:ascii="Times New Roman" w:hAnsi="Times New Roman" w:cs="Times New Roman"/>
          <w:sz w:val="24"/>
          <w:szCs w:val="24"/>
        </w:rPr>
        <w:t>окальны</w:t>
      </w:r>
      <w:r w:rsidRPr="00487A2A">
        <w:rPr>
          <w:rFonts w:ascii="Times New Roman" w:hAnsi="Times New Roman" w:cs="Times New Roman"/>
          <w:sz w:val="24"/>
          <w:szCs w:val="24"/>
        </w:rPr>
        <w:t>е</w:t>
      </w:r>
      <w:r w:rsidR="00C250CC" w:rsidRPr="00487A2A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487A2A">
        <w:rPr>
          <w:rFonts w:ascii="Times New Roman" w:hAnsi="Times New Roman" w:cs="Times New Roman"/>
          <w:sz w:val="24"/>
          <w:szCs w:val="24"/>
        </w:rPr>
        <w:t>е</w:t>
      </w:r>
      <w:r w:rsidR="00C250CC" w:rsidRPr="00487A2A">
        <w:rPr>
          <w:rFonts w:ascii="Times New Roman" w:hAnsi="Times New Roman" w:cs="Times New Roman"/>
          <w:sz w:val="24"/>
          <w:szCs w:val="24"/>
        </w:rPr>
        <w:t xml:space="preserve"> акт</w:t>
      </w:r>
      <w:r w:rsidRPr="00487A2A">
        <w:rPr>
          <w:rFonts w:ascii="Times New Roman" w:hAnsi="Times New Roman" w:cs="Times New Roman"/>
          <w:sz w:val="24"/>
          <w:szCs w:val="24"/>
        </w:rPr>
        <w:t>ы</w:t>
      </w:r>
      <w:r w:rsidR="00C250CC" w:rsidRPr="00487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50CC" w:rsidRPr="00487A2A">
        <w:rPr>
          <w:rFonts w:ascii="Times New Roman" w:hAnsi="Times New Roman" w:cs="Times New Roman"/>
          <w:sz w:val="24"/>
          <w:szCs w:val="24"/>
        </w:rPr>
        <w:t>ДонНМУ</w:t>
      </w:r>
      <w:proofErr w:type="spellEnd"/>
      <w:r w:rsidR="006B1B7B" w:rsidRPr="00487A2A">
        <w:rPr>
          <w:rFonts w:ascii="Times New Roman" w:hAnsi="Times New Roman" w:cs="Times New Roman"/>
          <w:sz w:val="24"/>
          <w:szCs w:val="24"/>
        </w:rPr>
        <w:t>.</w:t>
      </w:r>
    </w:p>
    <w:p w:rsidR="004D69F9" w:rsidRPr="00487A2A" w:rsidRDefault="004D69F9" w:rsidP="004D69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87A2A" w:rsidRDefault="00487A2A" w:rsidP="00487A2A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2A" w:rsidRDefault="00487A2A" w:rsidP="00487A2A">
      <w:pPr>
        <w:tabs>
          <w:tab w:val="left" w:pos="1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2A" w:rsidRPr="00BD3B8B" w:rsidRDefault="00BD3B8B" w:rsidP="00BD3B8B">
      <w:pPr>
        <w:tabs>
          <w:tab w:val="left" w:pos="6660"/>
        </w:tabs>
        <w:spacing w:after="0" w:line="240" w:lineRule="auto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B8B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BD3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ОБРАЗЦЫ ТЕСТОВ ДЛЯ ПРОВЕРКИ ДОСТИЖЕНИЯ КОНКРЕТНЫХ ЦЕЛЕЙ ОБУЧЕНИЯ ОРДИНАТОРОВ</w:t>
      </w:r>
    </w:p>
    <w:p w:rsidR="00487A2A" w:rsidRPr="00487A2A" w:rsidRDefault="00487A2A" w:rsidP="00487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№1.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 xml:space="preserve">У ребёнка 7-ми лет диагностирована дифтерия зева. При явлениях острой сердечной недостаточности на 7-е сутки наступила смерть. На вскрытии обнаружено, что полости сердца расширены, мышца сердца дряблая, на разрезе тусклая, пёстрая, с желтоватыми участками. Микроскопически: в цитоплазме некоторых </w:t>
      </w:r>
      <w:proofErr w:type="spellStart"/>
      <w:r w:rsidRPr="00487A2A">
        <w:rPr>
          <w:szCs w:val="24"/>
        </w:rPr>
        <w:t>кардиомиоцитов</w:t>
      </w:r>
      <w:proofErr w:type="spellEnd"/>
      <w:r w:rsidRPr="00487A2A">
        <w:rPr>
          <w:szCs w:val="24"/>
        </w:rPr>
        <w:t xml:space="preserve"> с сохранённой </w:t>
      </w:r>
      <w:proofErr w:type="spellStart"/>
      <w:r w:rsidRPr="00487A2A">
        <w:rPr>
          <w:szCs w:val="24"/>
        </w:rPr>
        <w:t>цитолеммой</w:t>
      </w:r>
      <w:proofErr w:type="spellEnd"/>
      <w:r w:rsidRPr="00487A2A">
        <w:rPr>
          <w:szCs w:val="24"/>
        </w:rPr>
        <w:t xml:space="preserve"> выявляются мелкие округлые вакуоли, в ядрах отмечена </w:t>
      </w:r>
      <w:proofErr w:type="spellStart"/>
      <w:r w:rsidRPr="00487A2A">
        <w:rPr>
          <w:szCs w:val="24"/>
        </w:rPr>
        <w:t>маргинация</w:t>
      </w:r>
      <w:proofErr w:type="spellEnd"/>
      <w:r w:rsidRPr="00487A2A">
        <w:rPr>
          <w:szCs w:val="24"/>
        </w:rPr>
        <w:t xml:space="preserve"> и конденсация хроматина. На замороженных срезах вакуоли окрашиваются Суданом-III в оранжевый цвет. Какой вид дистрофии обнаружен в </w:t>
      </w:r>
      <w:proofErr w:type="spellStart"/>
      <w:r w:rsidRPr="00487A2A">
        <w:rPr>
          <w:szCs w:val="24"/>
        </w:rPr>
        <w:t>кардиомиоцитах</w:t>
      </w:r>
      <w:proofErr w:type="spellEnd"/>
      <w:r w:rsidRPr="00487A2A">
        <w:rPr>
          <w:szCs w:val="24"/>
        </w:rPr>
        <w:t>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Жировая.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Углеводная.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Вакуольная.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Гиалиново-капельная.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Зернистая.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№2.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 xml:space="preserve">При вскрытии трупа больного, на протяжении 10 лет болевшего остеомиелитом левой большеберцовой кости, обнаружена </w:t>
      </w:r>
      <w:proofErr w:type="spellStart"/>
      <w:r w:rsidRPr="00487A2A">
        <w:rPr>
          <w:szCs w:val="24"/>
        </w:rPr>
        <w:t>спленомегалия</w:t>
      </w:r>
      <w:proofErr w:type="spellEnd"/>
      <w:r w:rsidRPr="00487A2A">
        <w:rPr>
          <w:szCs w:val="24"/>
        </w:rPr>
        <w:t>. Ткань селезёнки очень плотная, бледная; на разрезе в пульпе определяются полупрозрачные плотные розовато-серые массы в виде зёрен диаметром до 1-</w:t>
      </w:r>
      <w:smartTag w:uri="urn:schemas-microsoft-com:office:smarttags" w:element="metricconverter">
        <w:smartTagPr>
          <w:attr w:name="ProductID" w:val="2 мм"/>
        </w:smartTagPr>
        <w:r w:rsidRPr="00487A2A">
          <w:rPr>
            <w:szCs w:val="24"/>
          </w:rPr>
          <w:t>2 мм</w:t>
        </w:r>
      </w:smartTag>
      <w:r w:rsidRPr="00487A2A">
        <w:rPr>
          <w:szCs w:val="24"/>
        </w:rPr>
        <w:t>, которые при микроскопическом исследовании представляют собой отложения гомогенного эозинофильного вещества в белой пульпе, вытесняющего нормальную лимфоидную ткань. При окрашивании Конго красным описанные массы окрасились в кирпично-красный цвет. Какой вид дистрофии развился в селезёнке?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Гиалиноз.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Амилоидоз.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Мукоидное</w:t>
      </w:r>
      <w:proofErr w:type="spellEnd"/>
      <w:r w:rsidRPr="00487A2A">
        <w:rPr>
          <w:szCs w:val="24"/>
        </w:rPr>
        <w:t xml:space="preserve"> набухание.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Фибриноидное</w:t>
      </w:r>
      <w:proofErr w:type="spellEnd"/>
      <w:r w:rsidRPr="00487A2A">
        <w:rPr>
          <w:szCs w:val="24"/>
        </w:rPr>
        <w:t xml:space="preserve"> набухание.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Гиалиново-капельная.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№3.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 xml:space="preserve">У больного сепсисом развилось желтушное окрашивание склер и кожи. Желтушная окраска обусловлена повышенной концентрацией в крови и в тканях одного из </w:t>
      </w:r>
      <w:proofErr w:type="spellStart"/>
      <w:r w:rsidRPr="00487A2A">
        <w:rPr>
          <w:szCs w:val="24"/>
        </w:rPr>
        <w:t>гемоглобиногенных</w:t>
      </w:r>
      <w:proofErr w:type="spellEnd"/>
      <w:r w:rsidRPr="00487A2A">
        <w:rPr>
          <w:szCs w:val="24"/>
        </w:rPr>
        <w:t xml:space="preserve"> пигментов: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Гемосидерина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Гемоглобина.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Гемомеланина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Билирубина.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Гематоидина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№4.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 xml:space="preserve">У женщины, страдавшей </w:t>
      </w:r>
      <w:proofErr w:type="spellStart"/>
      <w:r w:rsidRPr="00487A2A">
        <w:rPr>
          <w:szCs w:val="24"/>
        </w:rPr>
        <w:t>миеломной</w:t>
      </w:r>
      <w:proofErr w:type="spellEnd"/>
      <w:r w:rsidRPr="00487A2A">
        <w:rPr>
          <w:szCs w:val="24"/>
        </w:rPr>
        <w:t xml:space="preserve"> болезнью, при вскрытии выявлены множественные очаги остеомаляции (размягчения костей). Микроскопически в слизистой оболочке желудка, миокарде левого желудочка и почках обнаружено наличие интенсивно фиолетовых аморфных отложений. Обнаруженные изменения являются проявлением: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Метаболического обызвествления.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Дистрофического обызвествления.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Гиалиноза.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Фибриноидного</w:t>
      </w:r>
      <w:proofErr w:type="spellEnd"/>
      <w:r w:rsidRPr="00487A2A">
        <w:rPr>
          <w:szCs w:val="24"/>
        </w:rPr>
        <w:t xml:space="preserve"> набухания.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Метастатического обызвествления.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№5.</w:t>
      </w:r>
    </w:p>
    <w:p w:rsidR="00487A2A" w:rsidRPr="00487A2A" w:rsidRDefault="00487A2A" w:rsidP="00487A2A">
      <w:pPr>
        <w:pStyle w:val="affb"/>
        <w:rPr>
          <w:bCs/>
          <w:szCs w:val="24"/>
        </w:rPr>
      </w:pPr>
      <w:r w:rsidRPr="00487A2A">
        <w:rPr>
          <w:bCs/>
          <w:szCs w:val="24"/>
        </w:rPr>
        <w:t xml:space="preserve">При изучении отторгнутой стопы у больного лепрой </w:t>
      </w:r>
      <w:proofErr w:type="gramStart"/>
      <w:r w:rsidRPr="00487A2A">
        <w:rPr>
          <w:bCs/>
          <w:szCs w:val="24"/>
        </w:rPr>
        <w:t>в толще тканей</w:t>
      </w:r>
      <w:proofErr w:type="gramEnd"/>
      <w:r w:rsidRPr="00487A2A">
        <w:rPr>
          <w:bCs/>
          <w:szCs w:val="24"/>
        </w:rPr>
        <w:t xml:space="preserve"> патологоанатом обнаружил бесструктурные, сухие, легко крошащиеся участки беловато-жёлтого цвета. Микроскопически эти очаги представлены гомогенными розовыми массами с наличием неправильной формы тёмно-фиолетовых </w:t>
      </w:r>
      <w:proofErr w:type="spellStart"/>
      <w:r w:rsidRPr="00487A2A">
        <w:rPr>
          <w:bCs/>
          <w:szCs w:val="24"/>
        </w:rPr>
        <w:t>глыбок</w:t>
      </w:r>
      <w:proofErr w:type="spellEnd"/>
      <w:r w:rsidRPr="00487A2A">
        <w:rPr>
          <w:bCs/>
          <w:szCs w:val="24"/>
        </w:rPr>
        <w:t xml:space="preserve"> хроматина распавшихся ядер. Описанные изменения служат проявлением: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Апоптоза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Фибриноидного</w:t>
      </w:r>
      <w:proofErr w:type="spellEnd"/>
      <w:r w:rsidRPr="00487A2A">
        <w:rPr>
          <w:szCs w:val="24"/>
        </w:rPr>
        <w:t xml:space="preserve"> некроза.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Казеозного некроза.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Инфаркта.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Колликвационного</w:t>
      </w:r>
      <w:proofErr w:type="spellEnd"/>
      <w:r w:rsidRPr="00487A2A">
        <w:rPr>
          <w:szCs w:val="24"/>
        </w:rPr>
        <w:t xml:space="preserve"> некроза.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№6.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>Исследователь при микроскопическом и электронно-микроскопическом изучении биоптата печени обратил внимание, что некоторые отдельно расположенные клетки распались на мелкие фрагменты, окруженные клеточной мембраной. Некоторые из этих фрагментов содержат органеллы, другие – также части ядра, окружённые ядерной мембраной. Воспалительная реакция вокруг отсутствовала. Он расценил эти изменения как проявление: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Некроза.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Атрофии.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Гипоплазии.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Апоптоза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Дистрофии.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№7.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lastRenderedPageBreak/>
        <w:t>Больной, на протяжении многих лет страдающий хронической язвой желудка, отмечал периодически дёгтеобразный стул. В последнее время стали беспокоить слабость, утомляемость, головокружения. Чем обусловлены жалобы больного?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Интоксикация вследствие распада гемоглобина.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Общим хроническим малокровием.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Общим острым малокровием.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Сгущением крови.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Местным малокровием.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№8.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>На вскрытии женщины 40 лет, страдающей бактериальным эндокардитом, выявлены тромбы на поверхности аортального клапана. В почке обнаружено несколько участков треугольной формы, бесструктурных, плотной консистенции, белого цвета, основанием обращённых к капсуле. Какая наиболее возможная причина обнаруженных изменений в почке?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Ангиоспазм.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Тромбоз почечных артерий.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Тромбоэмболия почечных артерий.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Атеросклероз почечных артерий.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Тромбоз почечной вены.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№9.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>Газовая эмболия лежит в основе кессонной болезни, когда при быстром переходе от высокого атмосферного давления к нормальному (при быстрой декомпрессии водолазов, кессонных рабочих) в крови накапливаются пузырьки газа. Какой это газ?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Азот.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  <w:t>Кислород.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Воздух.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>Углекислый газ.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Серовород</w:t>
      </w:r>
      <w:proofErr w:type="spellEnd"/>
      <w:r w:rsidRPr="00487A2A">
        <w:rPr>
          <w:szCs w:val="24"/>
        </w:rPr>
        <w:t>.</w:t>
      </w:r>
    </w:p>
    <w:p w:rsidR="00487A2A" w:rsidRPr="00487A2A" w:rsidRDefault="00487A2A" w:rsidP="00487A2A">
      <w:pPr>
        <w:pStyle w:val="affb"/>
        <w:rPr>
          <w:szCs w:val="24"/>
        </w:rPr>
      </w:pPr>
    </w:p>
    <w:p w:rsidR="00487A2A" w:rsidRPr="00487A2A" w:rsidRDefault="00487A2A" w:rsidP="00487A2A">
      <w:pPr>
        <w:pStyle w:val="affb"/>
        <w:rPr>
          <w:b/>
          <w:bCs/>
          <w:szCs w:val="24"/>
        </w:rPr>
      </w:pPr>
      <w:r w:rsidRPr="00487A2A">
        <w:rPr>
          <w:b/>
          <w:bCs/>
          <w:szCs w:val="24"/>
        </w:rPr>
        <w:t>Тестовое задание №10.</w:t>
      </w:r>
    </w:p>
    <w:p w:rsidR="00487A2A" w:rsidRPr="00487A2A" w:rsidRDefault="00487A2A" w:rsidP="00487A2A">
      <w:pPr>
        <w:pStyle w:val="affb"/>
        <w:rPr>
          <w:szCs w:val="24"/>
        </w:rPr>
      </w:pPr>
      <w:r w:rsidRPr="00487A2A">
        <w:rPr>
          <w:szCs w:val="24"/>
        </w:rPr>
        <w:t xml:space="preserve">Больной с острым трансмуральным инфарктом миокарда левого желудочка умер от истинного разрыва и </w:t>
      </w:r>
      <w:proofErr w:type="spellStart"/>
      <w:r w:rsidRPr="00487A2A">
        <w:rPr>
          <w:szCs w:val="24"/>
        </w:rPr>
        <w:t>гемотампонады</w:t>
      </w:r>
      <w:proofErr w:type="spellEnd"/>
      <w:r w:rsidRPr="00487A2A">
        <w:rPr>
          <w:szCs w:val="24"/>
        </w:rPr>
        <w:t xml:space="preserve"> сердца. Какой процесс в зоне инфаркта привел к </w:t>
      </w:r>
      <w:proofErr w:type="spellStart"/>
      <w:r w:rsidRPr="00487A2A">
        <w:rPr>
          <w:szCs w:val="24"/>
        </w:rPr>
        <w:t>развившимся</w:t>
      </w:r>
      <w:proofErr w:type="spellEnd"/>
      <w:r w:rsidRPr="00487A2A">
        <w:rPr>
          <w:szCs w:val="24"/>
        </w:rPr>
        <w:t xml:space="preserve"> осложнениям?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A</w:t>
      </w:r>
      <w:r w:rsidRPr="00487A2A">
        <w:rPr>
          <w:szCs w:val="24"/>
        </w:rPr>
        <w:t>.</w:t>
      </w:r>
      <w:r w:rsidRPr="00487A2A">
        <w:rPr>
          <w:szCs w:val="24"/>
        </w:rPr>
        <w:tab/>
        <w:t>Замещение соединительной тканью со снижением эластичности миокарда.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B</w:t>
      </w:r>
      <w:r w:rsidRPr="00487A2A">
        <w:rPr>
          <w:szCs w:val="24"/>
        </w:rPr>
        <w:t>.</w:t>
      </w:r>
      <w:r w:rsidRPr="00487A2A">
        <w:rPr>
          <w:szCs w:val="24"/>
        </w:rPr>
        <w:tab/>
      </w:r>
      <w:proofErr w:type="spellStart"/>
      <w:r w:rsidRPr="00487A2A">
        <w:rPr>
          <w:szCs w:val="24"/>
        </w:rPr>
        <w:t>Аутолиз</w:t>
      </w:r>
      <w:proofErr w:type="spellEnd"/>
      <w:r w:rsidRPr="00487A2A">
        <w:rPr>
          <w:szCs w:val="24"/>
        </w:rPr>
        <w:t xml:space="preserve"> с расплавлением погибшего участка миокарда.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C</w:t>
      </w:r>
      <w:r w:rsidRPr="00487A2A">
        <w:rPr>
          <w:szCs w:val="24"/>
        </w:rPr>
        <w:t>.</w:t>
      </w:r>
      <w:r w:rsidRPr="00487A2A">
        <w:rPr>
          <w:szCs w:val="24"/>
        </w:rPr>
        <w:tab/>
        <w:t>Формирование рубца с истончением стенки левого желудочка сердца.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D</w:t>
      </w:r>
      <w:r w:rsidRPr="00487A2A">
        <w:rPr>
          <w:szCs w:val="24"/>
        </w:rPr>
        <w:t>.</w:t>
      </w:r>
      <w:r w:rsidRPr="00487A2A">
        <w:rPr>
          <w:szCs w:val="24"/>
        </w:rPr>
        <w:tab/>
        <w:t xml:space="preserve">Истончение </w:t>
      </w:r>
      <w:proofErr w:type="spellStart"/>
      <w:r w:rsidRPr="00487A2A">
        <w:rPr>
          <w:szCs w:val="24"/>
        </w:rPr>
        <w:t>рубцово</w:t>
      </w:r>
      <w:proofErr w:type="spellEnd"/>
      <w:r w:rsidRPr="00487A2A">
        <w:rPr>
          <w:szCs w:val="24"/>
        </w:rPr>
        <w:t xml:space="preserve"> изменённой стенки желудочка с формированием аневризмы.</w:t>
      </w:r>
    </w:p>
    <w:p w:rsidR="00487A2A" w:rsidRPr="00487A2A" w:rsidRDefault="00487A2A" w:rsidP="00487A2A">
      <w:pPr>
        <w:pStyle w:val="affb"/>
        <w:tabs>
          <w:tab w:val="left" w:pos="1133"/>
        </w:tabs>
        <w:ind w:firstLine="850"/>
        <w:rPr>
          <w:szCs w:val="24"/>
        </w:rPr>
      </w:pPr>
      <w:r w:rsidRPr="00487A2A">
        <w:rPr>
          <w:szCs w:val="24"/>
          <w:lang w:val="en"/>
        </w:rPr>
        <w:t>E</w:t>
      </w:r>
      <w:r w:rsidRPr="00487A2A">
        <w:rPr>
          <w:szCs w:val="24"/>
        </w:rPr>
        <w:t>.</w:t>
      </w:r>
      <w:r w:rsidRPr="00487A2A">
        <w:rPr>
          <w:szCs w:val="24"/>
        </w:rPr>
        <w:tab/>
        <w:t>Повышение давления в малом круге кровообращения.</w:t>
      </w:r>
    </w:p>
    <w:p w:rsidR="00487A2A" w:rsidRPr="001359DA" w:rsidRDefault="00487A2A" w:rsidP="00487A2A">
      <w:pPr>
        <w:widowControl w:val="0"/>
        <w:rPr>
          <w:sz w:val="28"/>
          <w:szCs w:val="28"/>
        </w:rPr>
      </w:pPr>
    </w:p>
    <w:p w:rsidR="00487A2A" w:rsidRPr="001359DA" w:rsidRDefault="00487A2A" w:rsidP="00487A2A">
      <w:pPr>
        <w:shd w:val="clear" w:color="auto" w:fill="FFFFFF"/>
        <w:tabs>
          <w:tab w:val="left" w:pos="274"/>
        </w:tabs>
        <w:rPr>
          <w:sz w:val="28"/>
          <w:szCs w:val="28"/>
        </w:rPr>
      </w:pPr>
    </w:p>
    <w:p w:rsidR="00487A2A" w:rsidRPr="001359DA" w:rsidRDefault="00487A2A" w:rsidP="00487A2A">
      <w:pPr>
        <w:jc w:val="center"/>
        <w:rPr>
          <w:b/>
          <w:sz w:val="28"/>
          <w:szCs w:val="28"/>
        </w:rPr>
      </w:pPr>
    </w:p>
    <w:p w:rsidR="004D69F9" w:rsidRPr="00487A2A" w:rsidRDefault="004D69F9" w:rsidP="004D69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69F9" w:rsidRPr="00487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50D"/>
    <w:multiLevelType w:val="hybridMultilevel"/>
    <w:tmpl w:val="5AE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280290"/>
    <w:multiLevelType w:val="hybridMultilevel"/>
    <w:tmpl w:val="B6A8C2EC"/>
    <w:lvl w:ilvl="0" w:tplc="76F4E9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14930"/>
    <w:multiLevelType w:val="hybridMultilevel"/>
    <w:tmpl w:val="42FC4552"/>
    <w:lvl w:ilvl="0" w:tplc="ADFAE7F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08F"/>
    <w:multiLevelType w:val="hybridMultilevel"/>
    <w:tmpl w:val="D986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0518E"/>
    <w:multiLevelType w:val="hybridMultilevel"/>
    <w:tmpl w:val="80B0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2398"/>
    <w:multiLevelType w:val="hybridMultilevel"/>
    <w:tmpl w:val="FF64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14298F"/>
    <w:multiLevelType w:val="hybridMultilevel"/>
    <w:tmpl w:val="21D67FD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47543FF"/>
    <w:multiLevelType w:val="hybridMultilevel"/>
    <w:tmpl w:val="97C2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5868"/>
    <w:multiLevelType w:val="hybridMultilevel"/>
    <w:tmpl w:val="41A0FC5C"/>
    <w:lvl w:ilvl="0" w:tplc="4DC4CF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97061D9"/>
    <w:multiLevelType w:val="hybridMultilevel"/>
    <w:tmpl w:val="07AEF3EE"/>
    <w:lvl w:ilvl="0" w:tplc="C3448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2329BD"/>
    <w:multiLevelType w:val="hybridMultilevel"/>
    <w:tmpl w:val="F2DEAFC2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A5637"/>
    <w:multiLevelType w:val="hybridMultilevel"/>
    <w:tmpl w:val="A1DCE632"/>
    <w:lvl w:ilvl="0" w:tplc="C3448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E0170"/>
    <w:multiLevelType w:val="hybridMultilevel"/>
    <w:tmpl w:val="805CBA6C"/>
    <w:lvl w:ilvl="0" w:tplc="1C36C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8B79AE"/>
    <w:multiLevelType w:val="hybridMultilevel"/>
    <w:tmpl w:val="B93CB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7709E"/>
    <w:multiLevelType w:val="hybridMultilevel"/>
    <w:tmpl w:val="50D21B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B5E2B7E"/>
    <w:multiLevelType w:val="hybridMultilevel"/>
    <w:tmpl w:val="8D9AF9AA"/>
    <w:lvl w:ilvl="0" w:tplc="C3448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803B2E"/>
    <w:multiLevelType w:val="hybridMultilevel"/>
    <w:tmpl w:val="1298D7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D126AB8"/>
    <w:multiLevelType w:val="hybridMultilevel"/>
    <w:tmpl w:val="DA98B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AE4CE7"/>
    <w:multiLevelType w:val="hybridMultilevel"/>
    <w:tmpl w:val="100AB6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4E0517"/>
    <w:multiLevelType w:val="hybridMultilevel"/>
    <w:tmpl w:val="8F80943A"/>
    <w:lvl w:ilvl="0" w:tplc="F7041E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AE2C72"/>
    <w:multiLevelType w:val="hybridMultilevel"/>
    <w:tmpl w:val="8AB8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267A"/>
    <w:multiLevelType w:val="hybridMultilevel"/>
    <w:tmpl w:val="9238D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F20BC8"/>
    <w:multiLevelType w:val="hybridMultilevel"/>
    <w:tmpl w:val="5A24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A1846"/>
    <w:multiLevelType w:val="hybridMultilevel"/>
    <w:tmpl w:val="B824D30C"/>
    <w:lvl w:ilvl="0" w:tplc="C3448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384B93"/>
    <w:multiLevelType w:val="hybridMultilevel"/>
    <w:tmpl w:val="FF6ED200"/>
    <w:lvl w:ilvl="0" w:tplc="C3448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6F6559"/>
    <w:multiLevelType w:val="hybridMultilevel"/>
    <w:tmpl w:val="606EB7D8"/>
    <w:lvl w:ilvl="0" w:tplc="428EB392">
      <w:start w:val="1"/>
      <w:numFmt w:val="decimal"/>
      <w:lvlText w:val="%1."/>
      <w:lvlJc w:val="left"/>
      <w:pPr>
        <w:tabs>
          <w:tab w:val="num" w:pos="1191"/>
        </w:tabs>
        <w:ind w:firstLine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4F210B"/>
    <w:multiLevelType w:val="hybridMultilevel"/>
    <w:tmpl w:val="C9C873FE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F7B45"/>
    <w:multiLevelType w:val="hybridMultilevel"/>
    <w:tmpl w:val="9A0E9AE0"/>
    <w:lvl w:ilvl="0" w:tplc="C3448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F071284"/>
    <w:multiLevelType w:val="hybridMultilevel"/>
    <w:tmpl w:val="08FC13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2"/>
  </w:num>
  <w:num w:numId="3">
    <w:abstractNumId w:val="19"/>
  </w:num>
  <w:num w:numId="4">
    <w:abstractNumId w:val="27"/>
  </w:num>
  <w:num w:numId="5">
    <w:abstractNumId w:val="0"/>
  </w:num>
  <w:num w:numId="6">
    <w:abstractNumId w:val="22"/>
  </w:num>
  <w:num w:numId="7">
    <w:abstractNumId w:val="21"/>
  </w:num>
  <w:num w:numId="8">
    <w:abstractNumId w:val="5"/>
  </w:num>
  <w:num w:numId="9">
    <w:abstractNumId w:val="16"/>
  </w:num>
  <w:num w:numId="10">
    <w:abstractNumId w:val="17"/>
  </w:num>
  <w:num w:numId="11">
    <w:abstractNumId w:val="6"/>
  </w:num>
  <w:num w:numId="12">
    <w:abstractNumId w:val="7"/>
  </w:num>
  <w:num w:numId="13">
    <w:abstractNumId w:val="9"/>
  </w:num>
  <w:num w:numId="14">
    <w:abstractNumId w:val="23"/>
  </w:num>
  <w:num w:numId="15">
    <w:abstractNumId w:val="15"/>
  </w:num>
  <w:num w:numId="16">
    <w:abstractNumId w:val="10"/>
  </w:num>
  <w:num w:numId="17">
    <w:abstractNumId w:val="11"/>
  </w:num>
  <w:num w:numId="18">
    <w:abstractNumId w:val="24"/>
  </w:num>
  <w:num w:numId="19">
    <w:abstractNumId w:val="28"/>
  </w:num>
  <w:num w:numId="20">
    <w:abstractNumId w:val="8"/>
  </w:num>
  <w:num w:numId="21">
    <w:abstractNumId w:val="14"/>
  </w:num>
  <w:num w:numId="22">
    <w:abstractNumId w:val="12"/>
  </w:num>
  <w:num w:numId="23">
    <w:abstractNumId w:val="26"/>
  </w:num>
  <w:num w:numId="24">
    <w:abstractNumId w:val="4"/>
  </w:num>
  <w:num w:numId="25">
    <w:abstractNumId w:val="25"/>
  </w:num>
  <w:num w:numId="26">
    <w:abstractNumId w:val="1"/>
  </w:num>
  <w:num w:numId="27">
    <w:abstractNumId w:val="20"/>
  </w:num>
  <w:num w:numId="28">
    <w:abstractNumId w:val="3"/>
  </w:num>
  <w:num w:numId="2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E5"/>
    <w:rsid w:val="0000225E"/>
    <w:rsid w:val="00005551"/>
    <w:rsid w:val="00005E61"/>
    <w:rsid w:val="00012F83"/>
    <w:rsid w:val="00020608"/>
    <w:rsid w:val="00021A1E"/>
    <w:rsid w:val="0002709B"/>
    <w:rsid w:val="00061CD8"/>
    <w:rsid w:val="00084907"/>
    <w:rsid w:val="00084ED3"/>
    <w:rsid w:val="0008630A"/>
    <w:rsid w:val="00086E3B"/>
    <w:rsid w:val="000945AA"/>
    <w:rsid w:val="000970CC"/>
    <w:rsid w:val="00097435"/>
    <w:rsid w:val="0009774E"/>
    <w:rsid w:val="000C1CD6"/>
    <w:rsid w:val="00127121"/>
    <w:rsid w:val="001313A2"/>
    <w:rsid w:val="00144A70"/>
    <w:rsid w:val="00147DC1"/>
    <w:rsid w:val="00156915"/>
    <w:rsid w:val="00173703"/>
    <w:rsid w:val="00175FC1"/>
    <w:rsid w:val="0018386E"/>
    <w:rsid w:val="00187633"/>
    <w:rsid w:val="00187D7B"/>
    <w:rsid w:val="001A3326"/>
    <w:rsid w:val="001B4ABE"/>
    <w:rsid w:val="001C6740"/>
    <w:rsid w:val="001D71DA"/>
    <w:rsid w:val="001E3A54"/>
    <w:rsid w:val="001F75E8"/>
    <w:rsid w:val="00225C89"/>
    <w:rsid w:val="00233545"/>
    <w:rsid w:val="002856E0"/>
    <w:rsid w:val="00287667"/>
    <w:rsid w:val="002926A6"/>
    <w:rsid w:val="00293E1C"/>
    <w:rsid w:val="002A2BED"/>
    <w:rsid w:val="002A3A88"/>
    <w:rsid w:val="002C0DE2"/>
    <w:rsid w:val="002D4EBD"/>
    <w:rsid w:val="002E671D"/>
    <w:rsid w:val="002F03F8"/>
    <w:rsid w:val="00310668"/>
    <w:rsid w:val="00316815"/>
    <w:rsid w:val="00327AFC"/>
    <w:rsid w:val="003353E7"/>
    <w:rsid w:val="00354F81"/>
    <w:rsid w:val="003578F9"/>
    <w:rsid w:val="003669FB"/>
    <w:rsid w:val="003726E2"/>
    <w:rsid w:val="00372FA4"/>
    <w:rsid w:val="0038748F"/>
    <w:rsid w:val="00392063"/>
    <w:rsid w:val="003965AB"/>
    <w:rsid w:val="00397249"/>
    <w:rsid w:val="003A2C24"/>
    <w:rsid w:val="003C6C02"/>
    <w:rsid w:val="003F280D"/>
    <w:rsid w:val="003F697C"/>
    <w:rsid w:val="003F6FF6"/>
    <w:rsid w:val="003F7381"/>
    <w:rsid w:val="00401680"/>
    <w:rsid w:val="00424DBE"/>
    <w:rsid w:val="004257F0"/>
    <w:rsid w:val="00426AE5"/>
    <w:rsid w:val="00432B90"/>
    <w:rsid w:val="004342D8"/>
    <w:rsid w:val="00437311"/>
    <w:rsid w:val="00445190"/>
    <w:rsid w:val="00453B34"/>
    <w:rsid w:val="0046551C"/>
    <w:rsid w:val="00472D1D"/>
    <w:rsid w:val="004810D9"/>
    <w:rsid w:val="00487A2A"/>
    <w:rsid w:val="00491461"/>
    <w:rsid w:val="00495D57"/>
    <w:rsid w:val="004B2ED6"/>
    <w:rsid w:val="004C5D2C"/>
    <w:rsid w:val="004C7CD1"/>
    <w:rsid w:val="004D69F9"/>
    <w:rsid w:val="004E4E62"/>
    <w:rsid w:val="004F7C99"/>
    <w:rsid w:val="005038F8"/>
    <w:rsid w:val="0050425F"/>
    <w:rsid w:val="00515A25"/>
    <w:rsid w:val="0052226F"/>
    <w:rsid w:val="00535003"/>
    <w:rsid w:val="005576CD"/>
    <w:rsid w:val="005732FD"/>
    <w:rsid w:val="005752EF"/>
    <w:rsid w:val="005922B4"/>
    <w:rsid w:val="005B1907"/>
    <w:rsid w:val="005D6ED3"/>
    <w:rsid w:val="005F7EE7"/>
    <w:rsid w:val="00601245"/>
    <w:rsid w:val="00634B4B"/>
    <w:rsid w:val="00651F9B"/>
    <w:rsid w:val="00657AD4"/>
    <w:rsid w:val="00673EBF"/>
    <w:rsid w:val="0067549F"/>
    <w:rsid w:val="006A195D"/>
    <w:rsid w:val="006A7945"/>
    <w:rsid w:val="006B170C"/>
    <w:rsid w:val="006B1B7B"/>
    <w:rsid w:val="006B6BB6"/>
    <w:rsid w:val="006D148C"/>
    <w:rsid w:val="006D30C0"/>
    <w:rsid w:val="006E4B5D"/>
    <w:rsid w:val="007055A7"/>
    <w:rsid w:val="00706086"/>
    <w:rsid w:val="0072182D"/>
    <w:rsid w:val="00722F9F"/>
    <w:rsid w:val="00723F89"/>
    <w:rsid w:val="00735DB2"/>
    <w:rsid w:val="00762001"/>
    <w:rsid w:val="00762858"/>
    <w:rsid w:val="00767467"/>
    <w:rsid w:val="00770B7E"/>
    <w:rsid w:val="00771B0C"/>
    <w:rsid w:val="00785D08"/>
    <w:rsid w:val="007A0C6E"/>
    <w:rsid w:val="007C26D2"/>
    <w:rsid w:val="007F738C"/>
    <w:rsid w:val="00814B40"/>
    <w:rsid w:val="008241D8"/>
    <w:rsid w:val="00865AA2"/>
    <w:rsid w:val="0087004B"/>
    <w:rsid w:val="00870C7A"/>
    <w:rsid w:val="008776D2"/>
    <w:rsid w:val="00895272"/>
    <w:rsid w:val="008B0831"/>
    <w:rsid w:val="008D0677"/>
    <w:rsid w:val="008D5647"/>
    <w:rsid w:val="008E1FE2"/>
    <w:rsid w:val="008E31FA"/>
    <w:rsid w:val="008F07F7"/>
    <w:rsid w:val="008F0C87"/>
    <w:rsid w:val="0092429F"/>
    <w:rsid w:val="00937D5C"/>
    <w:rsid w:val="00942B7F"/>
    <w:rsid w:val="00962D13"/>
    <w:rsid w:val="009759FC"/>
    <w:rsid w:val="00976FD6"/>
    <w:rsid w:val="00995627"/>
    <w:rsid w:val="009A37EE"/>
    <w:rsid w:val="009B7405"/>
    <w:rsid w:val="009C59D3"/>
    <w:rsid w:val="009E3F5A"/>
    <w:rsid w:val="009E4499"/>
    <w:rsid w:val="00A03F47"/>
    <w:rsid w:val="00A068DE"/>
    <w:rsid w:val="00A12B2C"/>
    <w:rsid w:val="00A23E47"/>
    <w:rsid w:val="00A46CBB"/>
    <w:rsid w:val="00A47BAE"/>
    <w:rsid w:val="00A71BC8"/>
    <w:rsid w:val="00A7386E"/>
    <w:rsid w:val="00A94A47"/>
    <w:rsid w:val="00AA25FB"/>
    <w:rsid w:val="00AB61BD"/>
    <w:rsid w:val="00AB7D2A"/>
    <w:rsid w:val="00AE3609"/>
    <w:rsid w:val="00AE5413"/>
    <w:rsid w:val="00AE5648"/>
    <w:rsid w:val="00B013B8"/>
    <w:rsid w:val="00B27938"/>
    <w:rsid w:val="00B31939"/>
    <w:rsid w:val="00B3319D"/>
    <w:rsid w:val="00B54178"/>
    <w:rsid w:val="00B64D22"/>
    <w:rsid w:val="00B732C6"/>
    <w:rsid w:val="00B82AA2"/>
    <w:rsid w:val="00BA0DF2"/>
    <w:rsid w:val="00BA4617"/>
    <w:rsid w:val="00BB30CE"/>
    <w:rsid w:val="00BD3B8B"/>
    <w:rsid w:val="00BD6F81"/>
    <w:rsid w:val="00C250CC"/>
    <w:rsid w:val="00C3058E"/>
    <w:rsid w:val="00C31AC6"/>
    <w:rsid w:val="00C33EE1"/>
    <w:rsid w:val="00C41BE8"/>
    <w:rsid w:val="00C565E8"/>
    <w:rsid w:val="00C63FD1"/>
    <w:rsid w:val="00C8038C"/>
    <w:rsid w:val="00C90E4B"/>
    <w:rsid w:val="00CB79EA"/>
    <w:rsid w:val="00CE5533"/>
    <w:rsid w:val="00CF2545"/>
    <w:rsid w:val="00D2369E"/>
    <w:rsid w:val="00D359A8"/>
    <w:rsid w:val="00D4073C"/>
    <w:rsid w:val="00D804B5"/>
    <w:rsid w:val="00D90A2E"/>
    <w:rsid w:val="00DE2990"/>
    <w:rsid w:val="00DE7F9E"/>
    <w:rsid w:val="00DF6C64"/>
    <w:rsid w:val="00E52021"/>
    <w:rsid w:val="00E6002C"/>
    <w:rsid w:val="00E82149"/>
    <w:rsid w:val="00E82BBC"/>
    <w:rsid w:val="00E864F5"/>
    <w:rsid w:val="00EB2BBD"/>
    <w:rsid w:val="00EC2923"/>
    <w:rsid w:val="00EC39C5"/>
    <w:rsid w:val="00ED3B9A"/>
    <w:rsid w:val="00EE020E"/>
    <w:rsid w:val="00EE4D6F"/>
    <w:rsid w:val="00EE7C9A"/>
    <w:rsid w:val="00F11563"/>
    <w:rsid w:val="00F26629"/>
    <w:rsid w:val="00F403A0"/>
    <w:rsid w:val="00F47BE2"/>
    <w:rsid w:val="00F53BF0"/>
    <w:rsid w:val="00F80FED"/>
    <w:rsid w:val="00F828FE"/>
    <w:rsid w:val="00F930D5"/>
    <w:rsid w:val="00F958BA"/>
    <w:rsid w:val="00FB3DF0"/>
    <w:rsid w:val="00FB70A5"/>
    <w:rsid w:val="00FE4A9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7E9D3-1C87-4546-8603-E9C9955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E5"/>
  </w:style>
  <w:style w:type="paragraph" w:styleId="1">
    <w:name w:val="heading 1"/>
    <w:basedOn w:val="a"/>
    <w:next w:val="a"/>
    <w:link w:val="10"/>
    <w:qFormat/>
    <w:rsid w:val="004257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257F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4257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4257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4257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4257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57F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57F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57F0"/>
    <w:pPr>
      <w:keepNext/>
      <w:spacing w:after="0" w:line="240" w:lineRule="auto"/>
      <w:ind w:left="644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7F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4257F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257F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4257F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4257F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4257F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257F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57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57F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39"/>
    <w:rsid w:val="004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26AE5"/>
    <w:pPr>
      <w:ind w:left="720"/>
      <w:contextualSpacing/>
    </w:pPr>
  </w:style>
  <w:style w:type="character" w:styleId="a5">
    <w:name w:val="Hyperlink"/>
    <w:basedOn w:val="a0"/>
    <w:unhideWhenUsed/>
    <w:rsid w:val="00426AE5"/>
    <w:rPr>
      <w:color w:val="0563C1" w:themeColor="hyperlink"/>
      <w:u w:val="single"/>
    </w:rPr>
  </w:style>
  <w:style w:type="paragraph" w:customStyle="1" w:styleId="ListParagraph1">
    <w:name w:val="List Paragraph1"/>
    <w:basedOn w:val="a"/>
    <w:rsid w:val="00426A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1">
    <w:name w:val="заголовок 2"/>
    <w:basedOn w:val="a"/>
    <w:next w:val="a"/>
    <w:rsid w:val="00426AE5"/>
    <w:pPr>
      <w:keepNext/>
      <w:overflowPunct w:val="0"/>
      <w:autoSpaceDE w:val="0"/>
      <w:autoSpaceDN w:val="0"/>
      <w:adjustRightInd w:val="0"/>
      <w:spacing w:after="0" w:line="240" w:lineRule="auto"/>
      <w:ind w:right="-58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Normal (Web)"/>
    <w:basedOn w:val="a"/>
    <w:uiPriority w:val="99"/>
    <w:rsid w:val="00445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14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425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25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rsid w:val="004257F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9">
    <w:name w:val="Strong"/>
    <w:uiPriority w:val="22"/>
    <w:qFormat/>
    <w:rsid w:val="004257F0"/>
    <w:rPr>
      <w:b/>
      <w:bCs/>
    </w:rPr>
  </w:style>
  <w:style w:type="character" w:customStyle="1" w:styleId="aa">
    <w:name w:val="Текст сноски Знак"/>
    <w:basedOn w:val="a0"/>
    <w:link w:val="ab"/>
    <w:semiHidden/>
    <w:rsid w:val="00425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4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next w:val="ad"/>
    <w:link w:val="ae"/>
    <w:qFormat/>
    <w:rsid w:val="004257F0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d">
    <w:name w:val="Title"/>
    <w:basedOn w:val="a"/>
    <w:next w:val="a"/>
    <w:link w:val="af"/>
    <w:qFormat/>
    <w:rsid w:val="00425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d"/>
    <w:rsid w:val="00425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aliases w:val=" Знак Знак"/>
    <w:link w:val="ac"/>
    <w:rsid w:val="004257F0"/>
    <w:rPr>
      <w:b/>
      <w:bCs/>
      <w:sz w:val="24"/>
      <w:szCs w:val="24"/>
    </w:rPr>
  </w:style>
  <w:style w:type="character" w:styleId="af0">
    <w:name w:val="Emphasis"/>
    <w:qFormat/>
    <w:rsid w:val="004257F0"/>
    <w:rPr>
      <w:i/>
      <w:iCs/>
    </w:rPr>
  </w:style>
  <w:style w:type="paragraph" w:styleId="af1">
    <w:name w:val="footer"/>
    <w:basedOn w:val="a"/>
    <w:link w:val="af2"/>
    <w:rsid w:val="00425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425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basedOn w:val="a0"/>
    <w:rsid w:val="004257F0"/>
  </w:style>
  <w:style w:type="paragraph" w:styleId="af4">
    <w:name w:val="No Spacing"/>
    <w:uiPriority w:val="99"/>
    <w:qFormat/>
    <w:rsid w:val="00425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4257F0"/>
    <w:pPr>
      <w:widowControl w:val="0"/>
      <w:spacing w:before="40" w:after="0" w:line="340" w:lineRule="auto"/>
      <w:ind w:left="40" w:right="200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4257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425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Document Map"/>
    <w:basedOn w:val="a"/>
    <w:link w:val="af7"/>
    <w:rsid w:val="004257F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7">
    <w:name w:val="Схема документа Знак"/>
    <w:basedOn w:val="a0"/>
    <w:link w:val="af6"/>
    <w:rsid w:val="004257F0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f8">
    <w:name w:val="Body Text Indent"/>
    <w:basedOn w:val="a"/>
    <w:link w:val="af9"/>
    <w:rsid w:val="004257F0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Основной текст с отступом Знак"/>
    <w:basedOn w:val="a0"/>
    <w:link w:val="af8"/>
    <w:rsid w:val="00425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2">
    <w:name w:val="FR2"/>
    <w:rsid w:val="004257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FR1">
    <w:name w:val="FR1"/>
    <w:rsid w:val="004257F0"/>
    <w:pPr>
      <w:widowControl w:val="0"/>
      <w:autoSpaceDE w:val="0"/>
      <w:autoSpaceDN w:val="0"/>
      <w:adjustRightInd w:val="0"/>
      <w:spacing w:after="0" w:line="240" w:lineRule="auto"/>
      <w:ind w:left="80"/>
    </w:pPr>
    <w:rPr>
      <w:rFonts w:ascii="Arial" w:eastAsia="Times New Roman" w:hAnsi="Arial" w:cs="Arial"/>
      <w:sz w:val="32"/>
      <w:szCs w:val="32"/>
      <w:lang w:eastAsia="ru-RU"/>
    </w:rPr>
  </w:style>
  <w:style w:type="paragraph" w:styleId="afa">
    <w:name w:val="header"/>
    <w:basedOn w:val="a"/>
    <w:link w:val="afb"/>
    <w:rsid w:val="004257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Верхний колонтитул Знак"/>
    <w:basedOn w:val="a0"/>
    <w:link w:val="afa"/>
    <w:rsid w:val="004257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4257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257F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rsid w:val="004257F0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"/>
    <w:link w:val="afd"/>
    <w:qFormat/>
    <w:rsid w:val="004257F0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fd">
    <w:name w:val="Подзаголовок Знак"/>
    <w:basedOn w:val="a0"/>
    <w:link w:val="afc"/>
    <w:rsid w:val="004257F0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paragraph" w:styleId="afe">
    <w:name w:val="Balloon Text"/>
    <w:basedOn w:val="a"/>
    <w:link w:val="aff"/>
    <w:rsid w:val="004257F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rsid w:val="004257F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4257F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texte1">
    <w:name w:val="texte1"/>
    <w:rsid w:val="004257F0"/>
    <w:rPr>
      <w:rFonts w:ascii="Verdana" w:hAnsi="Verdana" w:hint="default"/>
      <w:color w:val="000000"/>
      <w:sz w:val="18"/>
      <w:szCs w:val="18"/>
    </w:rPr>
  </w:style>
  <w:style w:type="paragraph" w:customStyle="1" w:styleId="13">
    <w:name w:val="Абзац списка1"/>
    <w:basedOn w:val="a"/>
    <w:uiPriority w:val="99"/>
    <w:rsid w:val="004257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4">
    <w:name w:val="toc 2"/>
    <w:basedOn w:val="a"/>
    <w:next w:val="a"/>
    <w:autoRedefine/>
    <w:uiPriority w:val="99"/>
    <w:rsid w:val="004257F0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uiPriority w:val="99"/>
    <w:rsid w:val="00425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noProof/>
      <w:sz w:val="24"/>
      <w:szCs w:val="24"/>
      <w:lang w:eastAsia="ru-RU"/>
    </w:rPr>
  </w:style>
  <w:style w:type="paragraph" w:customStyle="1" w:styleId="ConsPlusTitle">
    <w:name w:val="ConsPlusTitle"/>
    <w:rsid w:val="00425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0">
    <w:name w:val="Plain Text"/>
    <w:basedOn w:val="a"/>
    <w:link w:val="aff1"/>
    <w:rsid w:val="004257F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4257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4257F0"/>
  </w:style>
  <w:style w:type="character" w:customStyle="1" w:styleId="mw-headline">
    <w:name w:val="mw-headline"/>
    <w:basedOn w:val="a0"/>
    <w:rsid w:val="004257F0"/>
  </w:style>
  <w:style w:type="character" w:styleId="aff2">
    <w:name w:val="annotation reference"/>
    <w:rsid w:val="004257F0"/>
    <w:rPr>
      <w:sz w:val="16"/>
      <w:szCs w:val="16"/>
    </w:rPr>
  </w:style>
  <w:style w:type="paragraph" w:styleId="aff3">
    <w:name w:val="annotation text"/>
    <w:basedOn w:val="a"/>
    <w:link w:val="aff4"/>
    <w:rsid w:val="004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425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4257F0"/>
    <w:rPr>
      <w:b/>
      <w:bCs/>
      <w:lang w:val="x-none" w:eastAsia="x-none"/>
    </w:rPr>
  </w:style>
  <w:style w:type="character" w:customStyle="1" w:styleId="aff6">
    <w:name w:val="Тема примечания Знак"/>
    <w:basedOn w:val="aff4"/>
    <w:link w:val="aff5"/>
    <w:rsid w:val="00425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PlusNormal">
    <w:name w:val="ConsPlusNormal"/>
    <w:rsid w:val="00425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5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Заголовок оглавления2"/>
    <w:basedOn w:val="1"/>
    <w:next w:val="a"/>
    <w:rsid w:val="004257F0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val="ru-RU" w:eastAsia="en-US"/>
    </w:rPr>
  </w:style>
  <w:style w:type="paragraph" w:styleId="aff7">
    <w:name w:val="endnote text"/>
    <w:basedOn w:val="a"/>
    <w:link w:val="aff8"/>
    <w:rsid w:val="00425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4257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4257F0"/>
    <w:rPr>
      <w:vertAlign w:val="superscript"/>
    </w:rPr>
  </w:style>
  <w:style w:type="character" w:customStyle="1" w:styleId="googqs-tidbit-0">
    <w:name w:val="goog_qs-tidbit-0"/>
    <w:basedOn w:val="a0"/>
    <w:rsid w:val="004257F0"/>
  </w:style>
  <w:style w:type="character" w:customStyle="1" w:styleId="spelle">
    <w:name w:val="spelle"/>
    <w:basedOn w:val="a0"/>
    <w:rsid w:val="004257F0"/>
  </w:style>
  <w:style w:type="character" w:customStyle="1" w:styleId="15">
    <w:name w:val="Знак Знак Знак1"/>
    <w:rsid w:val="004257F0"/>
    <w:rPr>
      <w:b/>
      <w:bCs/>
      <w:sz w:val="24"/>
      <w:szCs w:val="24"/>
      <w:lang w:val="ru-RU" w:eastAsia="ru-RU" w:bidi="ar-SA"/>
    </w:rPr>
  </w:style>
  <w:style w:type="character" w:customStyle="1" w:styleId="140">
    <w:name w:val="Основной текст + 14"/>
    <w:aliases w:val="5 pt,Не полужирный,Интервал 0 pt"/>
    <w:rsid w:val="004257F0"/>
    <w:rPr>
      <w:rFonts w:ascii="Times New Roman" w:hAnsi="Times New Roman" w:cs="Times New Roman"/>
      <w:b/>
      <w:bCs/>
      <w:color w:val="000000"/>
      <w:spacing w:val="0"/>
      <w:w w:val="100"/>
      <w:position w:val="0"/>
      <w:sz w:val="29"/>
      <w:szCs w:val="29"/>
      <w:u w:val="none"/>
      <w:lang w:val="ru-RU" w:eastAsia="x-none"/>
    </w:rPr>
  </w:style>
  <w:style w:type="character" w:customStyle="1" w:styleId="26">
    <w:name w:val="Основной текст (2)_"/>
    <w:link w:val="27"/>
    <w:rsid w:val="004257F0"/>
    <w:rPr>
      <w:b/>
      <w:bCs/>
      <w:spacing w:val="-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257F0"/>
    <w:pPr>
      <w:widowControl w:val="0"/>
      <w:shd w:val="clear" w:color="auto" w:fill="FFFFFF"/>
      <w:spacing w:after="0" w:line="317" w:lineRule="exact"/>
      <w:ind w:hanging="820"/>
      <w:jc w:val="both"/>
    </w:pPr>
    <w:rPr>
      <w:b/>
      <w:bCs/>
      <w:spacing w:val="-1"/>
    </w:rPr>
  </w:style>
  <w:style w:type="paragraph" w:customStyle="1" w:styleId="28">
    <w:name w:val="Абзац списка2"/>
    <w:basedOn w:val="a"/>
    <w:rsid w:val="004257F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value">
    <w:name w:val="value"/>
    <w:rsid w:val="004257F0"/>
    <w:rPr>
      <w:rFonts w:cs="Times New Roman"/>
    </w:rPr>
  </w:style>
  <w:style w:type="paragraph" w:customStyle="1" w:styleId="txt">
    <w:name w:val="txt"/>
    <w:basedOn w:val="a"/>
    <w:rsid w:val="00E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72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2D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1"/>
    <w:basedOn w:val="a"/>
    <w:next w:val="ad"/>
    <w:qFormat/>
    <w:rsid w:val="003669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fa">
    <w:name w:val="Основной текст_"/>
    <w:basedOn w:val="a0"/>
    <w:link w:val="29"/>
    <w:locked/>
    <w:rsid w:val="00C250CC"/>
    <w:rPr>
      <w:sz w:val="16"/>
      <w:szCs w:val="16"/>
      <w:shd w:val="clear" w:color="auto" w:fill="FFFFFF"/>
    </w:rPr>
  </w:style>
  <w:style w:type="paragraph" w:customStyle="1" w:styleId="29">
    <w:name w:val="Основной текст2"/>
    <w:basedOn w:val="a"/>
    <w:link w:val="affa"/>
    <w:rsid w:val="00C250CC"/>
    <w:pPr>
      <w:widowControl w:val="0"/>
      <w:shd w:val="clear" w:color="auto" w:fill="FFFFFF"/>
      <w:spacing w:before="360" w:after="360" w:line="240" w:lineRule="atLeast"/>
      <w:jc w:val="center"/>
    </w:pPr>
    <w:rPr>
      <w:sz w:val="16"/>
      <w:szCs w:val="16"/>
      <w:shd w:val="clear" w:color="auto" w:fill="FFFFFF"/>
    </w:rPr>
  </w:style>
  <w:style w:type="paragraph" w:customStyle="1" w:styleId="affb">
    <w:name w:val="Костя"/>
    <w:basedOn w:val="a"/>
    <w:rsid w:val="00C250C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7452.html" TargetMode="External"/><Relationship Id="rId13" Type="http://schemas.openxmlformats.org/officeDocument/2006/relationships/hyperlink" Target="http://www.studentlibrary.ru/book/ISBN9785970427804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istance.dnmu.ru/course/index.php" TargetMode="External"/><Relationship Id="rId12" Type="http://schemas.openxmlformats.org/officeDocument/2006/relationships/hyperlink" Target="http://www.studentlibrary.ru/book/06-COS-2369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9704041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atalog.dnmu.ru/" TargetMode="External"/><Relationship Id="rId11" Type="http://schemas.openxmlformats.org/officeDocument/2006/relationships/hyperlink" Target="http://www.studentlibrary.ru/book/ISBN978597043252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06-COS-2350.html" TargetMode="External"/><Relationship Id="rId10" Type="http://schemas.openxmlformats.org/officeDocument/2006/relationships/hyperlink" Target="http://www.studentlibrary.ru/book/ISBN97859704326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70435519.html" TargetMode="External"/><Relationship Id="rId14" Type="http://schemas.openxmlformats.org/officeDocument/2006/relationships/hyperlink" Target="http://www.studentlibrary.ru/book/06-COS-23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9BE7-8BDE-4769-9FA6-721B3BEE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53</Pages>
  <Words>16595</Words>
  <Characters>94596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2017-07-04T18:01:00Z</dcterms:created>
  <dcterms:modified xsi:type="dcterms:W3CDTF">2017-07-23T13:37:00Z</dcterms:modified>
</cp:coreProperties>
</file>