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6D" w:rsidRPr="0009676D" w:rsidRDefault="0009676D" w:rsidP="00096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676D">
        <w:rPr>
          <w:rFonts w:ascii="Times New Roman" w:hAnsi="Times New Roman" w:cs="Times New Roman"/>
          <w:b/>
          <w:sz w:val="28"/>
          <w:szCs w:val="28"/>
        </w:rPr>
        <w:t>Перечень индивидуальных достижений поступающих</w:t>
      </w:r>
      <w:bookmarkEnd w:id="0"/>
      <w:r w:rsidRPr="0009676D">
        <w:rPr>
          <w:rFonts w:ascii="Times New Roman" w:hAnsi="Times New Roman" w:cs="Times New Roman"/>
          <w:b/>
          <w:sz w:val="28"/>
          <w:szCs w:val="28"/>
        </w:rPr>
        <w:t xml:space="preserve">, учитываемых </w:t>
      </w:r>
      <w:proofErr w:type="gramStart"/>
      <w:r w:rsidRPr="0009676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09676D" w:rsidRDefault="0009676D" w:rsidP="00096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676D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gramEnd"/>
      <w:r w:rsidRPr="0009676D">
        <w:rPr>
          <w:rFonts w:ascii="Times New Roman" w:hAnsi="Times New Roman" w:cs="Times New Roman"/>
          <w:b/>
          <w:sz w:val="28"/>
          <w:szCs w:val="28"/>
        </w:rPr>
        <w:t xml:space="preserve"> на обучение, и порядок учета указанных достижений</w:t>
      </w:r>
      <w:r w:rsidRPr="00096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E69" w:rsidRPr="00937E69" w:rsidRDefault="0009676D" w:rsidP="000967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676D">
        <w:rPr>
          <w:rFonts w:ascii="Times New Roman" w:hAnsi="Times New Roman" w:cs="Times New Roman"/>
          <w:sz w:val="28"/>
          <w:szCs w:val="28"/>
        </w:rPr>
        <w:t>Выписка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E69" w:rsidRPr="00937E69">
        <w:rPr>
          <w:rFonts w:ascii="Times New Roman" w:hAnsi="Times New Roman" w:cs="Times New Roman"/>
          <w:sz w:val="28"/>
          <w:szCs w:val="28"/>
        </w:rPr>
        <w:t>«Правила приема на обучение по образовательным программам высшего образования –</w:t>
      </w:r>
      <w:r w:rsidR="00937E69">
        <w:rPr>
          <w:rFonts w:ascii="Times New Roman" w:hAnsi="Times New Roman" w:cs="Times New Roman"/>
          <w:sz w:val="28"/>
          <w:szCs w:val="28"/>
        </w:rPr>
        <w:t xml:space="preserve"> </w:t>
      </w:r>
      <w:r w:rsidR="00937E69" w:rsidRPr="00937E69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 w:rsidR="00937E69">
        <w:rPr>
          <w:rFonts w:ascii="Times New Roman" w:hAnsi="Times New Roman" w:cs="Times New Roman"/>
          <w:sz w:val="28"/>
          <w:szCs w:val="28"/>
        </w:rPr>
        <w:t xml:space="preserve"> </w:t>
      </w:r>
      <w:r w:rsidR="00937E69" w:rsidRPr="00937E69">
        <w:rPr>
          <w:rFonts w:ascii="Times New Roman" w:hAnsi="Times New Roman" w:cs="Times New Roman"/>
          <w:sz w:val="28"/>
          <w:szCs w:val="28"/>
        </w:rPr>
        <w:t xml:space="preserve">в ФГБОУ ВО </w:t>
      </w:r>
      <w:proofErr w:type="spellStart"/>
      <w:r w:rsidR="00937E69">
        <w:rPr>
          <w:rFonts w:ascii="Times New Roman" w:hAnsi="Times New Roman" w:cs="Times New Roman"/>
          <w:sz w:val="28"/>
          <w:szCs w:val="28"/>
        </w:rPr>
        <w:t>Дон</w:t>
      </w:r>
      <w:r w:rsidR="00937E69" w:rsidRPr="00937E69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="00937E69" w:rsidRPr="00937E69">
        <w:rPr>
          <w:rFonts w:ascii="Times New Roman" w:hAnsi="Times New Roman" w:cs="Times New Roman"/>
          <w:sz w:val="28"/>
          <w:szCs w:val="28"/>
        </w:rPr>
        <w:t xml:space="preserve"> Минздрава России на 2025/2026 учебный год»)</w:t>
      </w:r>
      <w:proofErr w:type="gramEnd"/>
    </w:p>
    <w:p w:rsidR="00E2580D" w:rsidRPr="00E2580D" w:rsidRDefault="00E2580D" w:rsidP="00E2580D">
      <w:pPr>
        <w:widowControl w:val="0"/>
        <w:numPr>
          <w:ilvl w:val="1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right="112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0D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</w:p>
    <w:p w:rsidR="00E2580D" w:rsidRPr="00E2580D" w:rsidRDefault="00E2580D" w:rsidP="00E2580D">
      <w:pPr>
        <w:widowControl w:val="0"/>
        <w:autoSpaceDE w:val="0"/>
        <w:autoSpaceDN w:val="0"/>
        <w:spacing w:after="0" w:line="240" w:lineRule="auto"/>
        <w:ind w:right="11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80D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E2580D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документы, подтверждающие получение индивидуальных </w:t>
      </w:r>
      <w:r w:rsidRPr="00E2580D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достижений.</w:t>
      </w:r>
    </w:p>
    <w:p w:rsidR="00E2580D" w:rsidRPr="00E2580D" w:rsidRDefault="00E2580D" w:rsidP="00E2580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0D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E258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580D">
        <w:rPr>
          <w:rFonts w:ascii="Times New Roman" w:eastAsia="Times New Roman" w:hAnsi="Times New Roman" w:cs="Times New Roman"/>
          <w:sz w:val="28"/>
          <w:szCs w:val="28"/>
        </w:rPr>
        <w:t>начисляет</w:t>
      </w:r>
      <w:r w:rsidRPr="00E258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580D">
        <w:rPr>
          <w:rFonts w:ascii="Times New Roman" w:eastAsia="Times New Roman" w:hAnsi="Times New Roman" w:cs="Times New Roman"/>
          <w:sz w:val="28"/>
          <w:szCs w:val="28"/>
        </w:rPr>
        <w:t>баллы</w:t>
      </w:r>
      <w:r w:rsidRPr="00E258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58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258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580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258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580D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E258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580D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достижения:</w:t>
      </w:r>
    </w:p>
    <w:tbl>
      <w:tblPr>
        <w:tblStyle w:val="TableNormal"/>
        <w:tblW w:w="9467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954"/>
        <w:gridCol w:w="1417"/>
        <w:gridCol w:w="1559"/>
      </w:tblGrid>
      <w:tr w:rsidR="00E2580D" w:rsidRPr="00E2580D" w:rsidTr="00236F5D">
        <w:trPr>
          <w:trHeight w:val="551"/>
        </w:trPr>
        <w:tc>
          <w:tcPr>
            <w:tcW w:w="537" w:type="dxa"/>
          </w:tcPr>
          <w:p w:rsidR="00E2580D" w:rsidRPr="00E2580D" w:rsidRDefault="00E2580D" w:rsidP="00E2580D">
            <w:pPr>
              <w:spacing w:line="273" w:lineRule="exact"/>
              <w:ind w:left="-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spacing w:line="273" w:lineRule="exact"/>
              <w:ind w:left="-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E25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E2580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1417" w:type="dxa"/>
          </w:tcPr>
          <w:p w:rsidR="00E2580D" w:rsidRPr="00E2580D" w:rsidRDefault="00E2580D" w:rsidP="00E2580D">
            <w:pPr>
              <w:spacing w:line="259" w:lineRule="exact"/>
              <w:ind w:left="103" w:right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Предъяв-ляемые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559" w:type="dxa"/>
          </w:tcPr>
          <w:p w:rsidR="00E2580D" w:rsidRPr="00E2580D" w:rsidRDefault="00E2580D" w:rsidP="00E2580D">
            <w:pPr>
              <w:spacing w:line="259" w:lineRule="exact"/>
              <w:ind w:left="103" w:right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E2580D" w:rsidRPr="00E2580D" w:rsidTr="00236F5D">
        <w:trPr>
          <w:trHeight w:val="1685"/>
        </w:trPr>
        <w:tc>
          <w:tcPr>
            <w:tcW w:w="537" w:type="dxa"/>
            <w:vMerge w:val="restart"/>
            <w:vAlign w:val="center"/>
          </w:tcPr>
          <w:p w:rsidR="00E2580D" w:rsidRPr="00E2580D" w:rsidRDefault="00E2580D" w:rsidP="00E2580D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 в профильном научном журнале, входящем в ядро базы данных Российского индекса научного цитирования и (или) в международные базы данных научного</w:t>
            </w:r>
            <w:r w:rsidRPr="00E2580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цитирования,</w:t>
            </w:r>
            <w:r w:rsidRPr="00E2580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автором</w:t>
            </w:r>
            <w:r w:rsidRPr="00E2580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E2580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25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является</w:t>
            </w: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поступающий (в течение пяти лет, предшествующих дню завершения приема документов):</w:t>
            </w:r>
          </w:p>
        </w:tc>
        <w:tc>
          <w:tcPr>
            <w:tcW w:w="1417" w:type="dxa"/>
            <w:vMerge w:val="restart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публикации (титульный лист, содержание, текст публикации)</w:t>
            </w:r>
          </w:p>
        </w:tc>
        <w:tc>
          <w:tcPr>
            <w:tcW w:w="1559" w:type="dxa"/>
            <w:vMerge w:val="restart"/>
            <w:vAlign w:val="center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2580D" w:rsidRPr="00E2580D" w:rsidTr="00236F5D">
        <w:trPr>
          <w:trHeight w:val="263"/>
        </w:trPr>
        <w:tc>
          <w:tcPr>
            <w:tcW w:w="537" w:type="dxa"/>
            <w:vMerge/>
          </w:tcPr>
          <w:p w:rsidR="00E2580D" w:rsidRPr="00E2580D" w:rsidRDefault="00E2580D" w:rsidP="00E2580D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числе с 01.01.2024 входящих </w:t>
            </w:r>
            <w:proofErr w:type="gram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417" w:type="dxa"/>
            <w:vMerge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580D" w:rsidRPr="00E2580D" w:rsidTr="00236F5D">
        <w:trPr>
          <w:trHeight w:val="185"/>
        </w:trPr>
        <w:tc>
          <w:tcPr>
            <w:tcW w:w="537" w:type="dxa"/>
            <w:vMerge/>
          </w:tcPr>
          <w:p w:rsidR="00E2580D" w:rsidRPr="00E2580D" w:rsidRDefault="00E2580D" w:rsidP="00E2580D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1417" w:type="dxa"/>
            <w:vMerge/>
          </w:tcPr>
          <w:p w:rsidR="00E2580D" w:rsidRPr="00E2580D" w:rsidRDefault="00E2580D" w:rsidP="00E2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2580D" w:rsidRPr="00E2580D" w:rsidTr="00236F5D">
        <w:trPr>
          <w:trHeight w:val="176"/>
        </w:trPr>
        <w:tc>
          <w:tcPr>
            <w:tcW w:w="537" w:type="dxa"/>
            <w:vMerge/>
          </w:tcPr>
          <w:p w:rsidR="00E2580D" w:rsidRPr="00E2580D" w:rsidRDefault="00E2580D" w:rsidP="00E2580D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417" w:type="dxa"/>
            <w:vMerge/>
          </w:tcPr>
          <w:p w:rsidR="00E2580D" w:rsidRPr="00E2580D" w:rsidRDefault="00E2580D" w:rsidP="00E2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E2580D" w:rsidRPr="00E2580D" w:rsidTr="00236F5D">
        <w:trPr>
          <w:trHeight w:val="180"/>
        </w:trPr>
        <w:tc>
          <w:tcPr>
            <w:tcW w:w="537" w:type="dxa"/>
            <w:vMerge/>
          </w:tcPr>
          <w:p w:rsidR="00E2580D" w:rsidRPr="00E2580D" w:rsidRDefault="00E2580D" w:rsidP="00E2580D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42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417" w:type="dxa"/>
            <w:vMerge/>
          </w:tcPr>
          <w:p w:rsidR="00E2580D" w:rsidRPr="00E2580D" w:rsidRDefault="00E2580D" w:rsidP="00E2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2580D" w:rsidRPr="00E2580D" w:rsidTr="00236F5D">
        <w:trPr>
          <w:trHeight w:val="437"/>
        </w:trPr>
        <w:tc>
          <w:tcPr>
            <w:tcW w:w="537" w:type="dxa"/>
          </w:tcPr>
          <w:p w:rsidR="00E2580D" w:rsidRPr="00E2580D" w:rsidRDefault="00E2580D" w:rsidP="00E2580D">
            <w:pPr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Патент </w:t>
            </w:r>
            <w:r w:rsidRPr="00E258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E25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изобретение, полезную модель, </w:t>
            </w: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промышленный образец</w:t>
            </w:r>
          </w:p>
        </w:tc>
        <w:tc>
          <w:tcPr>
            <w:tcW w:w="1417" w:type="dxa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патента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80D" w:rsidRPr="00E2580D" w:rsidTr="00236F5D">
        <w:trPr>
          <w:trHeight w:val="302"/>
        </w:trPr>
        <w:tc>
          <w:tcPr>
            <w:tcW w:w="537" w:type="dxa"/>
          </w:tcPr>
          <w:p w:rsidR="00E2580D" w:rsidRPr="00E2580D" w:rsidRDefault="00E2580D" w:rsidP="00E2580D">
            <w:pPr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о высшем образовании с отличием</w:t>
            </w:r>
          </w:p>
        </w:tc>
        <w:tc>
          <w:tcPr>
            <w:tcW w:w="1417" w:type="dxa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</w:t>
            </w:r>
            <w:proofErr w:type="spellEnd"/>
          </w:p>
        </w:tc>
        <w:tc>
          <w:tcPr>
            <w:tcW w:w="1559" w:type="dxa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2580D" w:rsidRPr="00E2580D" w:rsidTr="00236F5D">
        <w:trPr>
          <w:trHeight w:val="577"/>
        </w:trPr>
        <w:tc>
          <w:tcPr>
            <w:tcW w:w="537" w:type="dxa"/>
          </w:tcPr>
          <w:p w:rsidR="00E2580D" w:rsidRPr="00E2580D" w:rsidRDefault="00E2580D" w:rsidP="00E2580D">
            <w:pPr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ind w:left="107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или призер Международной, Всероссийской студенческой олимпиады по предмету, соответствующему научной специальности (в течение пяти лет, предшествующих дню завершения приема документов)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Копии диплома (грамоты) победителя (лауреата)</w:t>
            </w:r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26" w:right="122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2580D" w:rsidRPr="00E2580D" w:rsidTr="00236F5D">
        <w:trPr>
          <w:trHeight w:val="830"/>
        </w:trPr>
        <w:tc>
          <w:tcPr>
            <w:tcW w:w="537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Стипендиат Президента/Правительства Российской Федерации в течение трех лет, предшествующих дню завершения приема документов 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4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2580D" w:rsidRPr="00E2580D" w:rsidTr="00236F5D">
        <w:trPr>
          <w:trHeight w:val="830"/>
        </w:trPr>
        <w:tc>
          <w:tcPr>
            <w:tcW w:w="537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не менее трех лет в студенческих научных кружках Университета или в Студенческом научном обществе Университета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Подтверж-дающие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4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80D" w:rsidRPr="00E2580D" w:rsidTr="00236F5D">
        <w:trPr>
          <w:trHeight w:val="830"/>
        </w:trPr>
        <w:tc>
          <w:tcPr>
            <w:tcW w:w="537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Призовые места в конференциях (всероссийских, международных)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диплома (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-та, грамоты)</w:t>
            </w:r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4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E2580D" w:rsidRPr="00E2580D" w:rsidTr="00236F5D">
        <w:trPr>
          <w:trHeight w:val="830"/>
        </w:trPr>
        <w:tc>
          <w:tcPr>
            <w:tcW w:w="537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Награда (приз) за результаты научно- исследовательской работы международного или всероссийского уровня, полученные в течение трех лет, предшествующих дню завершения приема </w:t>
            </w:r>
            <w:r w:rsidRPr="00E25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4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80D" w:rsidRPr="00E2580D" w:rsidTr="00236F5D">
        <w:trPr>
          <w:trHeight w:val="830"/>
        </w:trPr>
        <w:tc>
          <w:tcPr>
            <w:tcW w:w="537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12.01.1995 № 5-ФЗ «О ветеранах»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удостовере-ния</w:t>
            </w:r>
            <w:proofErr w:type="spellEnd"/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4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E2580D" w:rsidRPr="00E2580D" w:rsidTr="00236F5D">
        <w:trPr>
          <w:trHeight w:val="830"/>
        </w:trPr>
        <w:tc>
          <w:tcPr>
            <w:tcW w:w="537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E2580D" w:rsidRPr="00E2580D" w:rsidRDefault="00E2580D" w:rsidP="00E2580D">
            <w:pPr>
              <w:tabs>
                <w:tab w:val="left" w:pos="1441"/>
                <w:tab w:val="left" w:pos="2028"/>
                <w:tab w:val="left" w:pos="3707"/>
                <w:tab w:val="left" w:pos="5055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Демобилизованные из числа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      </w:r>
          </w:p>
        </w:tc>
        <w:tc>
          <w:tcPr>
            <w:tcW w:w="1417" w:type="dxa"/>
            <w:vAlign w:val="center"/>
          </w:tcPr>
          <w:p w:rsidR="00E2580D" w:rsidRPr="00E2580D" w:rsidRDefault="00E2580D" w:rsidP="00E2580D">
            <w:pPr>
              <w:ind w:left="37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удостовере-ния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proofErr w:type="spellEnd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2580D" w:rsidRPr="00E2580D" w:rsidRDefault="00E2580D" w:rsidP="00E2580D">
            <w:pPr>
              <w:ind w:left="14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258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E2580D" w:rsidRPr="00E2580D" w:rsidRDefault="00E2580D" w:rsidP="00E2580D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left="701" w:right="108"/>
        <w:rPr>
          <w:rFonts w:ascii="Times New Roman" w:eastAsia="Times New Roman" w:hAnsi="Times New Roman" w:cs="Times New Roman"/>
          <w:sz w:val="28"/>
          <w:szCs w:val="28"/>
        </w:rPr>
      </w:pPr>
    </w:p>
    <w:p w:rsidR="00E2580D" w:rsidRPr="00E2580D" w:rsidRDefault="00E2580D" w:rsidP="00E2580D">
      <w:pPr>
        <w:widowControl w:val="0"/>
        <w:numPr>
          <w:ilvl w:val="1"/>
          <w:numId w:val="1"/>
        </w:numPr>
        <w:tabs>
          <w:tab w:val="left" w:pos="1247"/>
        </w:tabs>
        <w:autoSpaceDE w:val="0"/>
        <w:autoSpaceDN w:val="0"/>
        <w:spacing w:after="0" w:line="240" w:lineRule="auto"/>
        <w:ind w:right="10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0D">
        <w:rPr>
          <w:rFonts w:ascii="Times New Roman" w:eastAsia="Times New Roman" w:hAnsi="Times New Roman" w:cs="Times New Roman"/>
          <w:sz w:val="28"/>
          <w:szCs w:val="28"/>
        </w:rPr>
        <w:t>Учет каждого критерия осуществляется один раз.</w:t>
      </w:r>
    </w:p>
    <w:p w:rsidR="00E2580D" w:rsidRPr="00E2580D" w:rsidRDefault="00E2580D" w:rsidP="00E2580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1" w:after="0" w:line="240" w:lineRule="auto"/>
        <w:ind w:right="-13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0D">
        <w:rPr>
          <w:rFonts w:ascii="Times New Roman" w:eastAsia="Times New Roman" w:hAnsi="Times New Roman" w:cs="Times New Roman"/>
          <w:sz w:val="28"/>
          <w:szCs w:val="28"/>
        </w:rPr>
        <w:t xml:space="preserve">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001CD8" w:rsidRPr="00E2580D" w:rsidRDefault="00E2580D" w:rsidP="00E2580D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0D">
        <w:rPr>
          <w:rFonts w:ascii="Times New Roman" w:eastAsia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sectPr w:rsidR="00001CD8" w:rsidRPr="00E2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09676D"/>
    <w:rsid w:val="00182C3A"/>
    <w:rsid w:val="0066782F"/>
    <w:rsid w:val="00937E69"/>
    <w:rsid w:val="00BB21D8"/>
    <w:rsid w:val="00E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2025-01-29T08:04:00Z</dcterms:created>
  <dcterms:modified xsi:type="dcterms:W3CDTF">2025-01-29T08:04:00Z</dcterms:modified>
</cp:coreProperties>
</file>